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2"/>
        <w:tblpPr w:leftFromText="180" w:rightFromText="180" w:bottomFromText="200" w:vertAnchor="text" w:horzAnchor="margin" w:tblpX="-866" w:tblpY="40"/>
        <w:tblW w:w="11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0"/>
        <w:gridCol w:w="3683"/>
        <w:gridCol w:w="4392"/>
      </w:tblGrid>
      <w:tr w:rsidR="006E5831" w:rsidRPr="00B67737" w:rsidTr="0072473B">
        <w:trPr>
          <w:trHeight w:val="426"/>
        </w:trPr>
        <w:tc>
          <w:tcPr>
            <w:tcW w:w="3400" w:type="dxa"/>
          </w:tcPr>
          <w:p w:rsidR="006E5831" w:rsidRDefault="006E5831" w:rsidP="006E5831">
            <w:pPr>
              <w:spacing w:after="0"/>
              <w:ind w:left="1276"/>
              <w:jc w:val="center"/>
              <w:rPr>
                <w:rFonts w:cstheme="minorHAnsi"/>
                <w:b/>
              </w:rPr>
            </w:pPr>
          </w:p>
          <w:p w:rsidR="006E5831" w:rsidRPr="00B67737" w:rsidRDefault="006E5831" w:rsidP="006E5831">
            <w:pPr>
              <w:spacing w:after="0"/>
              <w:ind w:left="743" w:hanging="142"/>
              <w:jc w:val="center"/>
              <w:rPr>
                <w:rFonts w:ascii="Times New Roman" w:hAnsi="Times New Roman" w:cs="Times New Roman"/>
                <w:b/>
              </w:rPr>
            </w:pPr>
            <w:r>
              <w:rPr>
                <w:rFonts w:ascii="Times New Roman" w:hAnsi="Times New Roman" w:cs="Times New Roman"/>
                <w:b/>
              </w:rPr>
              <w:t xml:space="preserve">   </w:t>
            </w:r>
            <w:r w:rsidRPr="00B67737">
              <w:rPr>
                <w:rFonts w:ascii="Times New Roman" w:hAnsi="Times New Roman" w:cs="Times New Roman"/>
                <w:b/>
              </w:rPr>
              <w:t>АКЦИОНЕРНОЕ ОБЩЕСТВО</w:t>
            </w:r>
          </w:p>
          <w:p w:rsidR="006E5831" w:rsidRPr="00B67737" w:rsidRDefault="006E5831" w:rsidP="006E5831">
            <w:pPr>
              <w:spacing w:after="0"/>
              <w:ind w:left="743" w:hanging="142"/>
              <w:jc w:val="center"/>
              <w:rPr>
                <w:rFonts w:ascii="Times New Roman" w:hAnsi="Times New Roman" w:cs="Times New Roman"/>
                <w:b/>
              </w:rPr>
            </w:pPr>
            <w:r w:rsidRPr="00B67737">
              <w:rPr>
                <w:rFonts w:ascii="Times New Roman" w:hAnsi="Times New Roman" w:cs="Times New Roman"/>
                <w:b/>
              </w:rPr>
              <w:t>«РЕСПУБЛИКАНСКИЙ  КАДАСТРОВЫЙ ЦЕНТР «ЗЕМЛЯ»</w:t>
            </w:r>
          </w:p>
          <w:p w:rsidR="006E5831" w:rsidRPr="00B67737" w:rsidRDefault="006E5831" w:rsidP="006E5831">
            <w:pPr>
              <w:spacing w:after="0"/>
              <w:ind w:left="743" w:hanging="142"/>
              <w:jc w:val="center"/>
            </w:pPr>
            <w:r w:rsidRPr="00B67737">
              <w:rPr>
                <w:rFonts w:ascii="Times New Roman" w:hAnsi="Times New Roman" w:cs="Times New Roman"/>
              </w:rPr>
              <w:t xml:space="preserve">  (АО «РКЦ «Земля»)</w:t>
            </w:r>
          </w:p>
        </w:tc>
        <w:tc>
          <w:tcPr>
            <w:tcW w:w="3683" w:type="dxa"/>
          </w:tcPr>
          <w:p w:rsidR="006E5831" w:rsidRPr="00B67737" w:rsidRDefault="006E5831" w:rsidP="006E5831">
            <w:pPr>
              <w:spacing w:after="0"/>
              <w:ind w:left="1276"/>
            </w:pPr>
            <w:r w:rsidRPr="00B67737">
              <w:rPr>
                <w:noProof/>
              </w:rPr>
              <w:drawing>
                <wp:anchor distT="0" distB="0" distL="114300" distR="114300" simplePos="0" relativeHeight="251662336" behindDoc="1" locked="0" layoutInCell="1" allowOverlap="1" wp14:anchorId="248A9D90" wp14:editId="74CB6384">
                  <wp:simplePos x="0" y="0"/>
                  <wp:positionH relativeFrom="column">
                    <wp:posOffset>311150</wp:posOffset>
                  </wp:positionH>
                  <wp:positionV relativeFrom="paragraph">
                    <wp:posOffset>14605</wp:posOffset>
                  </wp:positionV>
                  <wp:extent cx="2449830" cy="956945"/>
                  <wp:effectExtent l="0" t="0" r="762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9830" cy="956945"/>
                          </a:xfrm>
                          <a:prstGeom prst="rect">
                            <a:avLst/>
                          </a:prstGeom>
                          <a:noFill/>
                        </pic:spPr>
                      </pic:pic>
                    </a:graphicData>
                  </a:graphic>
                  <wp14:sizeRelH relativeFrom="page">
                    <wp14:pctWidth>0</wp14:pctWidth>
                  </wp14:sizeRelH>
                  <wp14:sizeRelV relativeFrom="page">
                    <wp14:pctHeight>0</wp14:pctHeight>
                  </wp14:sizeRelV>
                </wp:anchor>
              </w:drawing>
            </w:r>
          </w:p>
          <w:p w:rsidR="006E5831" w:rsidRPr="00B67737" w:rsidRDefault="006E5831" w:rsidP="006E5831">
            <w:pPr>
              <w:spacing w:after="0"/>
              <w:ind w:left="1276" w:hanging="709"/>
              <w:jc w:val="center"/>
            </w:pPr>
          </w:p>
        </w:tc>
        <w:tc>
          <w:tcPr>
            <w:tcW w:w="4392" w:type="dxa"/>
          </w:tcPr>
          <w:p w:rsidR="006E5831" w:rsidRPr="00B67737" w:rsidRDefault="006E5831" w:rsidP="006E5831">
            <w:pPr>
              <w:spacing w:after="0"/>
              <w:ind w:left="1276"/>
            </w:pPr>
          </w:p>
          <w:p w:rsidR="006E5831" w:rsidRPr="00B67737" w:rsidRDefault="006E5831" w:rsidP="006E5831">
            <w:pPr>
              <w:spacing w:after="0"/>
              <w:ind w:left="1276" w:hanging="709"/>
              <w:jc w:val="center"/>
              <w:rPr>
                <w:rFonts w:ascii="Times New Roman" w:hAnsi="Times New Roman" w:cs="Times New Roman"/>
                <w:sz w:val="17"/>
                <w:szCs w:val="17"/>
              </w:rPr>
            </w:pPr>
            <w:r w:rsidRPr="00B67737">
              <w:rPr>
                <w:rFonts w:ascii="Times New Roman" w:hAnsi="Times New Roman" w:cs="Times New Roman"/>
                <w:sz w:val="17"/>
                <w:szCs w:val="17"/>
              </w:rPr>
              <w:t>РФ, Республика Татарстан;</w:t>
            </w:r>
          </w:p>
          <w:p w:rsidR="006E5831" w:rsidRPr="00B67737" w:rsidRDefault="006E5831" w:rsidP="006E5831">
            <w:pPr>
              <w:spacing w:after="0"/>
              <w:ind w:left="1276" w:hanging="709"/>
              <w:jc w:val="center"/>
              <w:rPr>
                <w:rFonts w:ascii="Times New Roman" w:hAnsi="Times New Roman" w:cs="Times New Roman"/>
                <w:sz w:val="17"/>
                <w:szCs w:val="17"/>
              </w:rPr>
            </w:pPr>
            <w:r w:rsidRPr="00B67737">
              <w:rPr>
                <w:rFonts w:ascii="Times New Roman" w:hAnsi="Times New Roman" w:cs="Times New Roman"/>
                <w:sz w:val="17"/>
                <w:szCs w:val="17"/>
              </w:rPr>
              <w:t>420059, г. Казань, ул. Оренбургский тракт, д. 8а;</w:t>
            </w:r>
          </w:p>
          <w:p w:rsidR="006E5831" w:rsidRPr="00B67737" w:rsidRDefault="006E5831" w:rsidP="006E5831">
            <w:pPr>
              <w:spacing w:after="0"/>
              <w:ind w:left="1276" w:hanging="709"/>
              <w:jc w:val="center"/>
              <w:rPr>
                <w:rFonts w:ascii="Times New Roman" w:hAnsi="Times New Roman" w:cs="Times New Roman"/>
                <w:sz w:val="17"/>
                <w:szCs w:val="17"/>
              </w:rPr>
            </w:pPr>
            <w:r w:rsidRPr="00B67737">
              <w:rPr>
                <w:rFonts w:ascii="Times New Roman" w:hAnsi="Times New Roman" w:cs="Times New Roman"/>
                <w:sz w:val="17"/>
                <w:szCs w:val="17"/>
              </w:rPr>
              <w:t>Тел. (843) 277-57-17, факс (843) 570-19-01</w:t>
            </w:r>
          </w:p>
          <w:p w:rsidR="006E5831" w:rsidRPr="003610AC" w:rsidRDefault="006E5831" w:rsidP="006E5831">
            <w:pPr>
              <w:spacing w:after="0"/>
              <w:ind w:left="1276" w:hanging="709"/>
              <w:jc w:val="center"/>
              <w:rPr>
                <w:rFonts w:ascii="Times New Roman" w:hAnsi="Times New Roman" w:cs="Times New Roman"/>
                <w:sz w:val="17"/>
                <w:szCs w:val="17"/>
                <w:lang w:val="en-US"/>
              </w:rPr>
            </w:pPr>
            <w:r w:rsidRPr="00B67737">
              <w:rPr>
                <w:rFonts w:ascii="Times New Roman" w:hAnsi="Times New Roman" w:cs="Times New Roman"/>
                <w:sz w:val="17"/>
                <w:szCs w:val="17"/>
                <w:lang w:val="en-US"/>
              </w:rPr>
              <w:t>www</w:t>
            </w:r>
            <w:r w:rsidRPr="003610AC">
              <w:rPr>
                <w:rFonts w:ascii="Times New Roman" w:hAnsi="Times New Roman" w:cs="Times New Roman"/>
                <w:sz w:val="17"/>
                <w:szCs w:val="17"/>
                <w:lang w:val="en-US"/>
              </w:rPr>
              <w:t>.</w:t>
            </w:r>
            <w:r w:rsidRPr="00B67737">
              <w:rPr>
                <w:rFonts w:ascii="Times New Roman" w:hAnsi="Times New Roman" w:cs="Times New Roman"/>
                <w:sz w:val="17"/>
                <w:szCs w:val="17"/>
                <w:lang w:val="en-US"/>
              </w:rPr>
              <w:t>rkczemlya</w:t>
            </w:r>
            <w:r w:rsidRPr="003610AC">
              <w:rPr>
                <w:rFonts w:ascii="Times New Roman" w:hAnsi="Times New Roman" w:cs="Times New Roman"/>
                <w:sz w:val="17"/>
                <w:szCs w:val="17"/>
                <w:lang w:val="en-US"/>
              </w:rPr>
              <w:t>.</w:t>
            </w:r>
            <w:r w:rsidRPr="00B67737">
              <w:rPr>
                <w:rFonts w:ascii="Times New Roman" w:hAnsi="Times New Roman" w:cs="Times New Roman"/>
                <w:sz w:val="17"/>
                <w:szCs w:val="17"/>
                <w:lang w:val="en-US"/>
              </w:rPr>
              <w:t>ru</w:t>
            </w:r>
            <w:r w:rsidRPr="003610AC">
              <w:rPr>
                <w:rFonts w:ascii="Times New Roman" w:hAnsi="Times New Roman" w:cs="Times New Roman"/>
                <w:sz w:val="17"/>
                <w:szCs w:val="17"/>
                <w:lang w:val="en-US"/>
              </w:rPr>
              <w:t xml:space="preserve">, </w:t>
            </w:r>
            <w:r w:rsidRPr="00B67737">
              <w:rPr>
                <w:rFonts w:ascii="Times New Roman" w:hAnsi="Times New Roman" w:cs="Times New Roman"/>
                <w:sz w:val="17"/>
                <w:szCs w:val="17"/>
                <w:lang w:val="en-US"/>
              </w:rPr>
              <w:t>e</w:t>
            </w:r>
            <w:r w:rsidRPr="003610AC">
              <w:rPr>
                <w:rFonts w:ascii="Times New Roman" w:hAnsi="Times New Roman" w:cs="Times New Roman"/>
                <w:sz w:val="17"/>
                <w:szCs w:val="17"/>
                <w:lang w:val="en-US"/>
              </w:rPr>
              <w:t>-</w:t>
            </w:r>
            <w:r w:rsidRPr="00B67737">
              <w:rPr>
                <w:rFonts w:ascii="Times New Roman" w:hAnsi="Times New Roman" w:cs="Times New Roman"/>
                <w:sz w:val="17"/>
                <w:szCs w:val="17"/>
                <w:lang w:val="en-US"/>
              </w:rPr>
              <w:t>mail</w:t>
            </w:r>
            <w:r w:rsidRPr="003610AC">
              <w:rPr>
                <w:rFonts w:ascii="Times New Roman" w:hAnsi="Times New Roman" w:cs="Times New Roman"/>
                <w:sz w:val="17"/>
                <w:szCs w:val="17"/>
                <w:lang w:val="en-US"/>
              </w:rPr>
              <w:t xml:space="preserve">: </w:t>
            </w:r>
            <w:hyperlink r:id="rId9" w:history="1">
              <w:r w:rsidRPr="00B67737">
                <w:rPr>
                  <w:rStyle w:val="ab"/>
                  <w:sz w:val="17"/>
                  <w:szCs w:val="17"/>
                  <w:lang w:val="en-US"/>
                </w:rPr>
                <w:t>info</w:t>
              </w:r>
              <w:r w:rsidRPr="003610AC">
                <w:rPr>
                  <w:rStyle w:val="ab"/>
                  <w:sz w:val="17"/>
                  <w:szCs w:val="17"/>
                  <w:lang w:val="en-US"/>
                </w:rPr>
                <w:t>@</w:t>
              </w:r>
              <w:r w:rsidRPr="00B67737">
                <w:rPr>
                  <w:rStyle w:val="ab"/>
                  <w:sz w:val="17"/>
                  <w:szCs w:val="17"/>
                  <w:lang w:val="en-US"/>
                </w:rPr>
                <w:t>rkczemlya</w:t>
              </w:r>
              <w:r w:rsidRPr="003610AC">
                <w:rPr>
                  <w:rStyle w:val="ab"/>
                  <w:sz w:val="17"/>
                  <w:szCs w:val="17"/>
                  <w:lang w:val="en-US"/>
                </w:rPr>
                <w:t>.</w:t>
              </w:r>
              <w:r w:rsidRPr="00B67737">
                <w:rPr>
                  <w:rStyle w:val="ab"/>
                  <w:sz w:val="17"/>
                  <w:szCs w:val="17"/>
                  <w:lang w:val="en-US"/>
                </w:rPr>
                <w:t>ru</w:t>
              </w:r>
            </w:hyperlink>
          </w:p>
          <w:p w:rsidR="006E5831" w:rsidRPr="00B67737" w:rsidRDefault="006E5831" w:rsidP="006E5831">
            <w:pPr>
              <w:spacing w:after="0"/>
              <w:ind w:left="1276" w:hanging="709"/>
              <w:jc w:val="center"/>
              <w:rPr>
                <w:rFonts w:ascii="Times New Roman" w:hAnsi="Times New Roman" w:cs="Times New Roman"/>
                <w:sz w:val="17"/>
                <w:szCs w:val="17"/>
              </w:rPr>
            </w:pPr>
            <w:r w:rsidRPr="00B67737">
              <w:rPr>
                <w:rFonts w:ascii="Times New Roman" w:hAnsi="Times New Roman" w:cs="Times New Roman"/>
                <w:sz w:val="17"/>
                <w:szCs w:val="17"/>
              </w:rPr>
              <w:t>ИНН/КПП 1659042075/165901001</w:t>
            </w:r>
          </w:p>
          <w:p w:rsidR="006E5831" w:rsidRPr="00B67737" w:rsidRDefault="006E5831" w:rsidP="006E5831">
            <w:pPr>
              <w:spacing w:after="0"/>
              <w:ind w:left="1276" w:hanging="709"/>
              <w:jc w:val="center"/>
            </w:pPr>
            <w:r w:rsidRPr="00B67737">
              <w:rPr>
                <w:rFonts w:ascii="Times New Roman" w:hAnsi="Times New Roman" w:cs="Times New Roman"/>
                <w:sz w:val="17"/>
                <w:szCs w:val="17"/>
              </w:rPr>
              <w:t>ОГРН 1021603463595</w:t>
            </w:r>
          </w:p>
        </w:tc>
      </w:tr>
    </w:tbl>
    <w:tbl>
      <w:tblPr>
        <w:tblStyle w:val="afff2"/>
        <w:tblpPr w:leftFromText="180" w:rightFromText="180" w:vertAnchor="text" w:horzAnchor="margin" w:tblpX="-866" w:tblpY="40"/>
        <w:tblW w:w="11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3685"/>
        <w:gridCol w:w="4394"/>
      </w:tblGrid>
      <w:tr w:rsidR="00994867" w:rsidRPr="00B67737" w:rsidTr="00D637EA">
        <w:trPr>
          <w:trHeight w:val="426"/>
        </w:trPr>
        <w:tc>
          <w:tcPr>
            <w:tcW w:w="3402" w:type="dxa"/>
          </w:tcPr>
          <w:p w:rsidR="00994867" w:rsidRPr="00B67737" w:rsidRDefault="00994867" w:rsidP="000261C6">
            <w:pPr>
              <w:spacing w:after="0"/>
            </w:pPr>
          </w:p>
        </w:tc>
        <w:tc>
          <w:tcPr>
            <w:tcW w:w="3685" w:type="dxa"/>
          </w:tcPr>
          <w:p w:rsidR="00994867" w:rsidRPr="00B67737" w:rsidRDefault="00994867" w:rsidP="007D2344">
            <w:pPr>
              <w:spacing w:after="0"/>
              <w:ind w:left="1276" w:hanging="709"/>
              <w:jc w:val="center"/>
            </w:pPr>
          </w:p>
        </w:tc>
        <w:tc>
          <w:tcPr>
            <w:tcW w:w="4394" w:type="dxa"/>
          </w:tcPr>
          <w:p w:rsidR="00994867" w:rsidRPr="00B67737" w:rsidRDefault="00994867" w:rsidP="007D2344">
            <w:pPr>
              <w:spacing w:after="0" w:line="216" w:lineRule="auto"/>
              <w:ind w:left="1276" w:hanging="709"/>
              <w:jc w:val="center"/>
            </w:pPr>
          </w:p>
        </w:tc>
      </w:tr>
    </w:tbl>
    <w:p w:rsidR="009C27E0" w:rsidRPr="00B67737" w:rsidRDefault="009C27E0" w:rsidP="00113EA5">
      <w:pPr>
        <w:spacing w:after="0" w:line="240" w:lineRule="auto"/>
        <w:jc w:val="both"/>
        <w:rPr>
          <w:rFonts w:ascii="Times New Roman" w:hAnsi="Times New Roman"/>
          <w:sz w:val="24"/>
          <w:szCs w:val="24"/>
        </w:rPr>
      </w:pPr>
    </w:p>
    <w:p w:rsidR="00951A80" w:rsidRPr="00B67737" w:rsidRDefault="00951A80" w:rsidP="00951A80">
      <w:pPr>
        <w:spacing w:after="0" w:line="240" w:lineRule="auto"/>
        <w:ind w:left="1276" w:firstLine="709"/>
        <w:jc w:val="right"/>
        <w:rPr>
          <w:rFonts w:ascii="Times New Roman" w:hAnsi="Times New Roman"/>
          <w:sz w:val="34"/>
          <w:szCs w:val="34"/>
        </w:rPr>
      </w:pPr>
    </w:p>
    <w:p w:rsidR="00A27F78" w:rsidRPr="00B67737" w:rsidRDefault="00A27F78" w:rsidP="003610AC">
      <w:pPr>
        <w:spacing w:after="0" w:line="240" w:lineRule="auto"/>
        <w:rPr>
          <w:rFonts w:ascii="Times New Roman" w:hAnsi="Times New Roman"/>
          <w:b/>
          <w:sz w:val="34"/>
          <w:szCs w:val="34"/>
        </w:rPr>
      </w:pPr>
    </w:p>
    <w:p w:rsidR="005E41EE" w:rsidRPr="00B67737" w:rsidRDefault="005E41EE" w:rsidP="007D2344">
      <w:pPr>
        <w:spacing w:after="0" w:line="240" w:lineRule="auto"/>
        <w:ind w:left="1276" w:firstLine="709"/>
        <w:jc w:val="center"/>
        <w:rPr>
          <w:rFonts w:ascii="Times New Roman" w:hAnsi="Times New Roman"/>
          <w:b/>
          <w:sz w:val="34"/>
          <w:szCs w:val="34"/>
        </w:rPr>
      </w:pPr>
    </w:p>
    <w:p w:rsidR="00D637EA" w:rsidRPr="00B67737" w:rsidRDefault="00D637EA" w:rsidP="00951A80">
      <w:pPr>
        <w:spacing w:after="0" w:line="240" w:lineRule="auto"/>
        <w:rPr>
          <w:rFonts w:ascii="Times New Roman" w:hAnsi="Times New Roman"/>
          <w:b/>
          <w:sz w:val="34"/>
          <w:szCs w:val="34"/>
        </w:rPr>
      </w:pPr>
    </w:p>
    <w:p w:rsidR="002219D6" w:rsidRPr="00B67737" w:rsidRDefault="002219D6" w:rsidP="005E41EE">
      <w:pPr>
        <w:spacing w:after="0" w:line="240" w:lineRule="auto"/>
        <w:ind w:firstLine="709"/>
        <w:jc w:val="center"/>
        <w:rPr>
          <w:rFonts w:ascii="Times New Roman" w:hAnsi="Times New Roman"/>
          <w:b/>
          <w:sz w:val="34"/>
          <w:szCs w:val="34"/>
        </w:rPr>
      </w:pPr>
    </w:p>
    <w:p w:rsidR="003610AC" w:rsidRPr="006F0C93" w:rsidRDefault="003610AC" w:rsidP="003610AC">
      <w:pPr>
        <w:spacing w:after="160" w:line="259" w:lineRule="auto"/>
        <w:jc w:val="center"/>
        <w:rPr>
          <w:rFonts w:ascii="Times New Roman" w:eastAsia="Calibri" w:hAnsi="Times New Roman" w:cs="Times New Roman"/>
          <w:b/>
          <w:sz w:val="28"/>
          <w:szCs w:val="28"/>
          <w:lang w:eastAsia="en-US"/>
        </w:rPr>
      </w:pPr>
      <w:bookmarkStart w:id="0" w:name="_Toc292202002"/>
      <w:bookmarkStart w:id="1" w:name="_Toc292201928"/>
      <w:bookmarkStart w:id="2" w:name="_Toc292201848"/>
      <w:bookmarkStart w:id="3" w:name="_Toc292201095"/>
      <w:bookmarkStart w:id="4" w:name="_Toc260476324"/>
      <w:bookmarkStart w:id="5" w:name="_Toc358626220"/>
      <w:bookmarkStart w:id="6" w:name="_Toc358626219"/>
      <w:bookmarkStart w:id="7" w:name="_Toc358626261"/>
      <w:bookmarkStart w:id="8" w:name="_Toc292202004"/>
      <w:bookmarkStart w:id="9" w:name="_Toc292201930"/>
      <w:bookmarkStart w:id="10" w:name="_Toc292201850"/>
      <w:bookmarkStart w:id="11" w:name="_Toc292201097"/>
      <w:r w:rsidRPr="006F0C93">
        <w:rPr>
          <w:rFonts w:ascii="Times New Roman" w:eastAsia="Calibri" w:hAnsi="Times New Roman" w:cs="Times New Roman"/>
          <w:b/>
          <w:sz w:val="28"/>
          <w:szCs w:val="28"/>
          <w:lang w:eastAsia="en-US"/>
        </w:rPr>
        <w:t>ПРАВИЛА</w:t>
      </w:r>
    </w:p>
    <w:p w:rsidR="003610AC" w:rsidRDefault="003610AC" w:rsidP="003610AC">
      <w:pPr>
        <w:spacing w:after="160" w:line="259" w:lineRule="auto"/>
        <w:jc w:val="center"/>
        <w:rPr>
          <w:rFonts w:ascii="Times New Roman" w:eastAsia="Calibri" w:hAnsi="Times New Roman" w:cs="Times New Roman"/>
          <w:b/>
          <w:sz w:val="28"/>
          <w:szCs w:val="28"/>
          <w:lang w:eastAsia="en-US"/>
        </w:rPr>
      </w:pPr>
      <w:r w:rsidRPr="006F0C93">
        <w:rPr>
          <w:rFonts w:ascii="Times New Roman" w:eastAsia="Calibri" w:hAnsi="Times New Roman" w:cs="Times New Roman"/>
          <w:b/>
          <w:sz w:val="28"/>
          <w:szCs w:val="28"/>
          <w:lang w:eastAsia="en-US"/>
        </w:rPr>
        <w:t>ЗЕМЛЕПОЛЬЗОВАНИЯ И ЗАСТРОЙКИ</w:t>
      </w:r>
    </w:p>
    <w:p w:rsidR="003610AC" w:rsidRPr="006F0C93" w:rsidRDefault="003610AC" w:rsidP="003610AC">
      <w:pPr>
        <w:spacing w:after="160" w:line="259" w:lineRule="auto"/>
        <w:jc w:val="center"/>
        <w:rPr>
          <w:rFonts w:ascii="Times New Roman" w:eastAsia="Calibri" w:hAnsi="Times New Roman" w:cs="Times New Roman"/>
          <w:sz w:val="28"/>
          <w:szCs w:val="28"/>
          <w:lang w:eastAsia="en-US"/>
        </w:rPr>
      </w:pPr>
    </w:p>
    <w:p w:rsidR="00DE743D" w:rsidRDefault="003610AC" w:rsidP="003610AC">
      <w:pPr>
        <w:spacing w:after="0"/>
        <w:jc w:val="center"/>
        <w:rPr>
          <w:rFonts w:ascii="Times New Roman" w:hAnsi="Times New Roman"/>
          <w:sz w:val="28"/>
          <w:szCs w:val="28"/>
        </w:rPr>
      </w:pPr>
      <w:r w:rsidRPr="006F0C93">
        <w:rPr>
          <w:rFonts w:ascii="Times New Roman" w:hAnsi="Times New Roman"/>
          <w:sz w:val="28"/>
          <w:szCs w:val="28"/>
        </w:rPr>
        <w:t>муниципального образования «</w:t>
      </w:r>
      <w:r w:rsidR="00DE743D">
        <w:rPr>
          <w:rFonts w:ascii="Times New Roman" w:hAnsi="Times New Roman"/>
          <w:sz w:val="28"/>
          <w:szCs w:val="28"/>
        </w:rPr>
        <w:t>Чирповское</w:t>
      </w:r>
      <w:r w:rsidRPr="006F0C93">
        <w:rPr>
          <w:rFonts w:ascii="Times New Roman" w:hAnsi="Times New Roman"/>
          <w:sz w:val="28"/>
          <w:szCs w:val="28"/>
        </w:rPr>
        <w:t xml:space="preserve"> </w:t>
      </w:r>
      <w:r w:rsidR="00DE743D">
        <w:rPr>
          <w:rFonts w:ascii="Times New Roman" w:hAnsi="Times New Roman"/>
          <w:sz w:val="28"/>
          <w:szCs w:val="28"/>
        </w:rPr>
        <w:t xml:space="preserve">сельское поселение </w:t>
      </w:r>
    </w:p>
    <w:p w:rsidR="003610AC" w:rsidRPr="006F0C93" w:rsidRDefault="00DE743D" w:rsidP="003610AC">
      <w:pPr>
        <w:spacing w:after="0"/>
        <w:jc w:val="center"/>
        <w:rPr>
          <w:rFonts w:ascii="Times New Roman" w:hAnsi="Times New Roman"/>
          <w:sz w:val="28"/>
          <w:szCs w:val="28"/>
        </w:rPr>
      </w:pPr>
      <w:r>
        <w:rPr>
          <w:rFonts w:ascii="Times New Roman" w:hAnsi="Times New Roman"/>
          <w:sz w:val="28"/>
          <w:szCs w:val="28"/>
        </w:rPr>
        <w:t xml:space="preserve">Лаишевского </w:t>
      </w:r>
      <w:r w:rsidR="003610AC" w:rsidRPr="006F0C93">
        <w:rPr>
          <w:rFonts w:ascii="Times New Roman" w:hAnsi="Times New Roman"/>
          <w:sz w:val="28"/>
          <w:szCs w:val="28"/>
        </w:rPr>
        <w:t>муниципального района</w:t>
      </w:r>
    </w:p>
    <w:p w:rsidR="003610AC" w:rsidRPr="006F0C93" w:rsidRDefault="003610AC" w:rsidP="003610AC">
      <w:pPr>
        <w:spacing w:after="0"/>
        <w:jc w:val="center"/>
        <w:rPr>
          <w:rFonts w:ascii="Times New Roman" w:hAnsi="Times New Roman"/>
          <w:sz w:val="28"/>
          <w:szCs w:val="28"/>
        </w:rPr>
      </w:pPr>
      <w:r w:rsidRPr="006F0C93">
        <w:rPr>
          <w:rFonts w:ascii="Times New Roman" w:hAnsi="Times New Roman"/>
          <w:sz w:val="28"/>
          <w:szCs w:val="28"/>
        </w:rPr>
        <w:t>Республики Татарстан»</w:t>
      </w:r>
    </w:p>
    <w:p w:rsidR="003610AC" w:rsidRPr="000D2921" w:rsidRDefault="003610AC" w:rsidP="003610AC">
      <w:pPr>
        <w:rPr>
          <w:rFonts w:ascii="Times New Roman" w:hAnsi="Times New Roman"/>
          <w:b/>
          <w:sz w:val="34"/>
          <w:szCs w:val="34"/>
        </w:rPr>
      </w:pPr>
    </w:p>
    <w:p w:rsidR="003610AC" w:rsidRPr="00933D80" w:rsidRDefault="003610AC" w:rsidP="003610AC">
      <w:pPr>
        <w:jc w:val="center"/>
        <w:rPr>
          <w:rFonts w:ascii="Times New Roman" w:hAnsi="Times New Roman" w:cs="Times New Roman"/>
          <w:sz w:val="28"/>
          <w:szCs w:val="28"/>
        </w:rPr>
      </w:pPr>
      <w:r>
        <w:rPr>
          <w:rFonts w:ascii="Times New Roman" w:hAnsi="Times New Roman" w:cs="Times New Roman"/>
          <w:sz w:val="28"/>
          <w:szCs w:val="28"/>
        </w:rPr>
        <w:t xml:space="preserve">Часть </w:t>
      </w:r>
      <w:r>
        <w:rPr>
          <w:rFonts w:ascii="Times New Roman" w:hAnsi="Times New Roman" w:cs="Times New Roman"/>
          <w:sz w:val="28"/>
          <w:szCs w:val="28"/>
          <w:lang w:val="en-US"/>
        </w:rPr>
        <w:t>III</w:t>
      </w:r>
    </w:p>
    <w:p w:rsidR="003610AC" w:rsidRPr="00933D80" w:rsidRDefault="003610AC" w:rsidP="003610AC">
      <w:pPr>
        <w:jc w:val="center"/>
        <w:rPr>
          <w:rFonts w:ascii="Times New Roman" w:hAnsi="Times New Roman" w:cs="Times New Roman"/>
          <w:sz w:val="28"/>
          <w:szCs w:val="28"/>
        </w:rPr>
      </w:pPr>
    </w:p>
    <w:p w:rsidR="003610AC" w:rsidRPr="005A29B3" w:rsidRDefault="003610AC" w:rsidP="003610AC">
      <w:pPr>
        <w:jc w:val="center"/>
        <w:rPr>
          <w:rFonts w:ascii="Times New Roman" w:hAnsi="Times New Roman" w:cs="Times New Roman"/>
          <w:b/>
          <w:sz w:val="28"/>
          <w:szCs w:val="28"/>
        </w:rPr>
      </w:pPr>
      <w:r w:rsidRPr="005A29B3">
        <w:rPr>
          <w:rFonts w:ascii="Times New Roman" w:hAnsi="Times New Roman" w:cs="Times New Roman"/>
          <w:b/>
          <w:sz w:val="28"/>
          <w:szCs w:val="28"/>
        </w:rPr>
        <w:t xml:space="preserve">ГРАДОСТРОИТЕЛЬНЫЕ РЕГЛАМЕНТЫ </w:t>
      </w:r>
    </w:p>
    <w:p w:rsidR="003610AC" w:rsidRPr="000D2921" w:rsidRDefault="003610AC" w:rsidP="003610AC">
      <w:pPr>
        <w:rPr>
          <w:rFonts w:ascii="Times New Roman" w:hAnsi="Times New Roman"/>
          <w:sz w:val="28"/>
          <w:szCs w:val="28"/>
        </w:rPr>
      </w:pPr>
    </w:p>
    <w:p w:rsidR="003610AC" w:rsidRPr="000D2921" w:rsidRDefault="003610AC" w:rsidP="003610AC">
      <w:pPr>
        <w:rPr>
          <w:rFonts w:ascii="Times New Roman" w:hAnsi="Times New Roman"/>
          <w:sz w:val="28"/>
          <w:szCs w:val="28"/>
        </w:rPr>
      </w:pPr>
    </w:p>
    <w:p w:rsidR="003610AC" w:rsidRPr="000D2921" w:rsidRDefault="003610AC" w:rsidP="003610AC">
      <w:pPr>
        <w:rPr>
          <w:rFonts w:ascii="Times New Roman" w:hAnsi="Times New Roman"/>
          <w:sz w:val="28"/>
          <w:szCs w:val="28"/>
        </w:rPr>
      </w:pPr>
      <w:r w:rsidRPr="000D2921">
        <w:rPr>
          <w:rFonts w:ascii="Times New Roman" w:hAnsi="Times New Roman"/>
          <w:sz w:val="28"/>
          <w:szCs w:val="28"/>
        </w:rPr>
        <w:t xml:space="preserve">                                                                                                                               </w:t>
      </w:r>
    </w:p>
    <w:p w:rsidR="003610AC" w:rsidRPr="000D2921" w:rsidRDefault="003610AC" w:rsidP="003610AC">
      <w:pPr>
        <w:jc w:val="right"/>
        <w:rPr>
          <w:rFonts w:ascii="Times New Roman" w:hAnsi="Times New Roman"/>
          <w:sz w:val="28"/>
          <w:szCs w:val="28"/>
        </w:rPr>
      </w:pPr>
      <w:r w:rsidRPr="000D2921">
        <w:rPr>
          <w:rFonts w:ascii="Times New Roman" w:hAnsi="Times New Roman"/>
          <w:noProof/>
          <w:sz w:val="28"/>
          <w:szCs w:val="28"/>
        </w:rPr>
        <w:drawing>
          <wp:inline distT="0" distB="0" distL="0" distR="0" wp14:anchorId="784FF4DB" wp14:editId="2E717610">
            <wp:extent cx="629285" cy="629285"/>
            <wp:effectExtent l="0" t="0" r="0" b="0"/>
            <wp:docPr id="3" name="Рисунок 3" descr="C:\Users\user\Desktop\Лучшие товары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учшие товары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285" cy="629285"/>
                    </a:xfrm>
                    <a:prstGeom prst="rect">
                      <a:avLst/>
                    </a:prstGeom>
                    <a:noFill/>
                    <a:ln>
                      <a:noFill/>
                    </a:ln>
                  </pic:spPr>
                </pic:pic>
              </a:graphicData>
            </a:graphic>
          </wp:inline>
        </w:drawing>
      </w:r>
    </w:p>
    <w:p w:rsidR="003610AC" w:rsidRDefault="003610AC" w:rsidP="003610AC">
      <w:pPr>
        <w:rPr>
          <w:rFonts w:ascii="Times New Roman" w:hAnsi="Times New Roman"/>
          <w:sz w:val="28"/>
          <w:szCs w:val="28"/>
        </w:rPr>
      </w:pPr>
    </w:p>
    <w:p w:rsidR="003610AC" w:rsidRPr="000D2921" w:rsidRDefault="003610AC" w:rsidP="003610AC">
      <w:pPr>
        <w:rPr>
          <w:rFonts w:ascii="Times New Roman" w:hAnsi="Times New Roman"/>
          <w:sz w:val="28"/>
          <w:szCs w:val="28"/>
        </w:rPr>
      </w:pPr>
    </w:p>
    <w:p w:rsidR="003610AC" w:rsidRPr="000D2921" w:rsidRDefault="003610AC" w:rsidP="003610AC">
      <w:pPr>
        <w:jc w:val="center"/>
        <w:rPr>
          <w:rFonts w:ascii="Times New Roman" w:hAnsi="Times New Roman"/>
          <w:sz w:val="28"/>
          <w:szCs w:val="28"/>
        </w:rPr>
      </w:pPr>
      <w:r w:rsidRPr="000D2921">
        <w:rPr>
          <w:rFonts w:ascii="Times New Roman" w:hAnsi="Times New Roman"/>
          <w:sz w:val="28"/>
          <w:szCs w:val="28"/>
        </w:rPr>
        <w:t>Казань 202</w:t>
      </w:r>
      <w:bookmarkEnd w:id="0"/>
      <w:bookmarkEnd w:id="1"/>
      <w:bookmarkEnd w:id="2"/>
      <w:bookmarkEnd w:id="3"/>
      <w:bookmarkEnd w:id="4"/>
      <w:bookmarkEnd w:id="5"/>
      <w:bookmarkEnd w:id="6"/>
      <w:r>
        <w:rPr>
          <w:rFonts w:ascii="Times New Roman" w:hAnsi="Times New Roman"/>
          <w:sz w:val="28"/>
          <w:szCs w:val="28"/>
        </w:rPr>
        <w:t>3</w:t>
      </w:r>
    </w:p>
    <w:sdt>
      <w:sdtPr>
        <w:rPr>
          <w:rFonts w:asciiTheme="minorHAnsi" w:eastAsiaTheme="minorEastAsia" w:hAnsiTheme="minorHAnsi" w:cstheme="minorBidi"/>
          <w:b w:val="0"/>
          <w:bCs w:val="0"/>
          <w:color w:val="auto"/>
          <w:sz w:val="22"/>
          <w:szCs w:val="22"/>
          <w:highlight w:val="yellow"/>
        </w:rPr>
        <w:id w:val="-770696739"/>
        <w:docPartObj>
          <w:docPartGallery w:val="Table of Contents"/>
          <w:docPartUnique/>
        </w:docPartObj>
      </w:sdtPr>
      <w:sdtEndPr>
        <w:rPr>
          <w:rFonts w:ascii="Times New Roman" w:hAnsi="Times New Roman" w:cs="Times New Roman"/>
          <w:sz w:val="25"/>
          <w:szCs w:val="25"/>
        </w:rPr>
      </w:sdtEndPr>
      <w:sdtContent>
        <w:p w:rsidR="00091E34" w:rsidRPr="00B67737" w:rsidRDefault="00091E34" w:rsidP="00CB5FC0">
          <w:pPr>
            <w:pStyle w:val="aa"/>
            <w:spacing w:after="200"/>
            <w:jc w:val="center"/>
            <w:rPr>
              <w:rFonts w:ascii="Times New Roman" w:hAnsi="Times New Roman"/>
              <w:color w:val="000000" w:themeColor="text1"/>
            </w:rPr>
          </w:pPr>
          <w:r w:rsidRPr="00B67737">
            <w:rPr>
              <w:rFonts w:ascii="Times New Roman" w:hAnsi="Times New Roman"/>
              <w:color w:val="000000" w:themeColor="text1"/>
            </w:rPr>
            <w:t>СОДЕРЖАНИЕ</w:t>
          </w:r>
        </w:p>
        <w:p w:rsidR="00E26640" w:rsidRDefault="00CB5FC0" w:rsidP="002B5304">
          <w:pPr>
            <w:pStyle w:val="11"/>
            <w:spacing w:line="276" w:lineRule="auto"/>
            <w:ind w:firstLine="709"/>
          </w:pPr>
          <w:r w:rsidRPr="00C661F5">
            <w:rPr>
              <w:b w:val="0"/>
              <w:sz w:val="24"/>
              <w:szCs w:val="24"/>
            </w:rPr>
            <w:t xml:space="preserve">           </w:t>
          </w:r>
          <w:r w:rsidR="00091E34" w:rsidRPr="00C661F5">
            <w:rPr>
              <w:b w:val="0"/>
              <w:sz w:val="24"/>
              <w:szCs w:val="24"/>
            </w:rPr>
            <w:fldChar w:fldCharType="begin"/>
          </w:r>
          <w:r w:rsidR="00091E34" w:rsidRPr="00C661F5">
            <w:rPr>
              <w:b w:val="0"/>
              <w:sz w:val="24"/>
              <w:szCs w:val="24"/>
            </w:rPr>
            <w:instrText xml:space="preserve"> TOC \o "1-3" \h \z \u </w:instrText>
          </w:r>
          <w:r w:rsidR="00091E34" w:rsidRPr="00C661F5">
            <w:rPr>
              <w:b w:val="0"/>
              <w:sz w:val="24"/>
              <w:szCs w:val="24"/>
            </w:rPr>
            <w:fldChar w:fldCharType="separate"/>
          </w:r>
        </w:p>
        <w:p w:rsidR="00E26640" w:rsidRPr="00E26640" w:rsidRDefault="00B56A7B">
          <w:pPr>
            <w:pStyle w:val="11"/>
            <w:rPr>
              <w:rFonts w:asciiTheme="minorHAnsi" w:eastAsiaTheme="minorEastAsia" w:hAnsiTheme="minorHAnsi"/>
              <w:b w:val="0"/>
              <w:bCs w:val="0"/>
              <w:caps w:val="0"/>
              <w:sz w:val="24"/>
              <w:szCs w:val="24"/>
            </w:rPr>
          </w:pPr>
          <w:hyperlink w:anchor="_Toc152149952" w:history="1">
            <w:r w:rsidR="00E26640" w:rsidRPr="00E26640">
              <w:rPr>
                <w:rStyle w:val="ab"/>
                <w:b w:val="0"/>
                <w:sz w:val="24"/>
                <w:szCs w:val="24"/>
              </w:rPr>
              <w:t xml:space="preserve">ЧАСТЬ </w:t>
            </w:r>
            <w:r w:rsidR="00E26640" w:rsidRPr="00E26640">
              <w:rPr>
                <w:rStyle w:val="ab"/>
                <w:b w:val="0"/>
                <w:sz w:val="24"/>
                <w:szCs w:val="24"/>
                <w:lang w:val="en-US"/>
              </w:rPr>
              <w:t>III</w:t>
            </w:r>
            <w:r w:rsidR="00E26640" w:rsidRPr="00E26640">
              <w:rPr>
                <w:rStyle w:val="ab"/>
                <w:b w:val="0"/>
                <w:sz w:val="24"/>
                <w:szCs w:val="24"/>
              </w:rPr>
              <w:t>. ГРАДОСТРОИТЕЛЬНЫЕ РЕГЛАМЕНТЫ</w:t>
            </w:r>
            <w:r w:rsidR="00E26640" w:rsidRPr="00E26640">
              <w:rPr>
                <w:b w:val="0"/>
                <w:webHidden/>
                <w:sz w:val="24"/>
                <w:szCs w:val="24"/>
              </w:rPr>
              <w:tab/>
            </w:r>
            <w:r w:rsidR="00E26640" w:rsidRPr="00E26640">
              <w:rPr>
                <w:b w:val="0"/>
                <w:webHidden/>
                <w:sz w:val="24"/>
                <w:szCs w:val="24"/>
              </w:rPr>
              <w:fldChar w:fldCharType="begin"/>
            </w:r>
            <w:r w:rsidR="00E26640" w:rsidRPr="00E26640">
              <w:rPr>
                <w:b w:val="0"/>
                <w:webHidden/>
                <w:sz w:val="24"/>
                <w:szCs w:val="24"/>
              </w:rPr>
              <w:instrText xml:space="preserve"> PAGEREF _Toc152149952 \h </w:instrText>
            </w:r>
            <w:r w:rsidR="00E26640" w:rsidRPr="00E26640">
              <w:rPr>
                <w:b w:val="0"/>
                <w:webHidden/>
                <w:sz w:val="24"/>
                <w:szCs w:val="24"/>
              </w:rPr>
            </w:r>
            <w:r w:rsidR="00E26640" w:rsidRPr="00E26640">
              <w:rPr>
                <w:b w:val="0"/>
                <w:webHidden/>
                <w:sz w:val="24"/>
                <w:szCs w:val="24"/>
              </w:rPr>
              <w:fldChar w:fldCharType="separate"/>
            </w:r>
            <w:r w:rsidR="00B5547D">
              <w:rPr>
                <w:b w:val="0"/>
                <w:webHidden/>
                <w:sz w:val="24"/>
                <w:szCs w:val="24"/>
              </w:rPr>
              <w:t>3</w:t>
            </w:r>
            <w:r w:rsidR="00E26640" w:rsidRPr="00E26640">
              <w:rPr>
                <w:b w:val="0"/>
                <w:webHidden/>
                <w:sz w:val="24"/>
                <w:szCs w:val="24"/>
              </w:rPr>
              <w:fldChar w:fldCharType="end"/>
            </w:r>
          </w:hyperlink>
        </w:p>
        <w:p w:rsidR="00E26640" w:rsidRPr="00E26640" w:rsidRDefault="00B56A7B">
          <w:pPr>
            <w:pStyle w:val="21"/>
            <w:rPr>
              <w:rFonts w:asciiTheme="minorHAnsi" w:eastAsiaTheme="minorEastAsia" w:hAnsiTheme="minorHAnsi"/>
              <w:b w:val="0"/>
              <w:bCs w:val="0"/>
              <w:i w:val="0"/>
              <w:smallCaps w:val="0"/>
              <w:color w:val="auto"/>
              <w:sz w:val="24"/>
              <w:szCs w:val="24"/>
            </w:rPr>
          </w:pPr>
          <w:hyperlink w:anchor="_Toc152149953" w:history="1">
            <w:r w:rsidR="00E26640" w:rsidRPr="00E26640">
              <w:rPr>
                <w:rStyle w:val="ab"/>
                <w:b w:val="0"/>
                <w:i w:val="0"/>
                <w:sz w:val="24"/>
                <w:szCs w:val="24"/>
              </w:rPr>
              <w:t>Глава 8. Общие сведения о территориальных зонах и градостроительных регламентах</w:t>
            </w:r>
            <w:r w:rsidR="00E26640" w:rsidRPr="00E26640">
              <w:rPr>
                <w:b w:val="0"/>
                <w:i w:val="0"/>
                <w:webHidden/>
                <w:sz w:val="24"/>
                <w:szCs w:val="24"/>
              </w:rPr>
              <w:tab/>
            </w:r>
            <w:r w:rsidR="00E26640" w:rsidRPr="00E26640">
              <w:rPr>
                <w:b w:val="0"/>
                <w:i w:val="0"/>
                <w:webHidden/>
                <w:sz w:val="24"/>
                <w:szCs w:val="24"/>
              </w:rPr>
              <w:fldChar w:fldCharType="begin"/>
            </w:r>
            <w:r w:rsidR="00E26640" w:rsidRPr="00E26640">
              <w:rPr>
                <w:b w:val="0"/>
                <w:i w:val="0"/>
                <w:webHidden/>
                <w:sz w:val="24"/>
                <w:szCs w:val="24"/>
              </w:rPr>
              <w:instrText xml:space="preserve"> PAGEREF _Toc152149953 \h </w:instrText>
            </w:r>
            <w:r w:rsidR="00E26640" w:rsidRPr="00E26640">
              <w:rPr>
                <w:b w:val="0"/>
                <w:i w:val="0"/>
                <w:webHidden/>
                <w:sz w:val="24"/>
                <w:szCs w:val="24"/>
              </w:rPr>
            </w:r>
            <w:r w:rsidR="00E26640" w:rsidRPr="00E26640">
              <w:rPr>
                <w:b w:val="0"/>
                <w:i w:val="0"/>
                <w:webHidden/>
                <w:sz w:val="24"/>
                <w:szCs w:val="24"/>
              </w:rPr>
              <w:fldChar w:fldCharType="separate"/>
            </w:r>
            <w:r w:rsidR="00B5547D">
              <w:rPr>
                <w:b w:val="0"/>
                <w:i w:val="0"/>
                <w:webHidden/>
                <w:sz w:val="24"/>
                <w:szCs w:val="24"/>
              </w:rPr>
              <w:t>3</w:t>
            </w:r>
            <w:r w:rsidR="00E26640" w:rsidRPr="00E26640">
              <w:rPr>
                <w:b w:val="0"/>
                <w:i w:val="0"/>
                <w:webHidden/>
                <w:sz w:val="24"/>
                <w:szCs w:val="24"/>
              </w:rPr>
              <w:fldChar w:fldCharType="end"/>
            </w:r>
          </w:hyperlink>
        </w:p>
        <w:p w:rsidR="00E26640" w:rsidRPr="00E26640" w:rsidRDefault="00B56A7B">
          <w:pPr>
            <w:pStyle w:val="32"/>
            <w:rPr>
              <w:rFonts w:asciiTheme="minorHAnsi" w:eastAsiaTheme="minorEastAsia" w:hAnsiTheme="minorHAnsi"/>
              <w:i w:val="0"/>
              <w:iCs w:val="0"/>
              <w:noProof/>
              <w:sz w:val="24"/>
              <w:szCs w:val="24"/>
            </w:rPr>
          </w:pPr>
          <w:hyperlink w:anchor="_Toc152149954" w:history="1">
            <w:r w:rsidR="00E26640" w:rsidRPr="00E26640">
              <w:rPr>
                <w:rStyle w:val="ab"/>
                <w:i w:val="0"/>
                <w:noProof/>
                <w:sz w:val="24"/>
                <w:szCs w:val="24"/>
              </w:rPr>
              <w:t>Статья 14. Перечень видов территориальных зон.</w:t>
            </w:r>
            <w:r w:rsidR="00E26640" w:rsidRPr="00E26640">
              <w:rPr>
                <w:i w:val="0"/>
                <w:noProof/>
                <w:webHidden/>
                <w:sz w:val="24"/>
                <w:szCs w:val="24"/>
              </w:rPr>
              <w:tab/>
            </w:r>
            <w:r w:rsidR="00E26640" w:rsidRPr="00E26640">
              <w:rPr>
                <w:i w:val="0"/>
                <w:noProof/>
                <w:webHidden/>
                <w:sz w:val="24"/>
                <w:szCs w:val="24"/>
              </w:rPr>
              <w:fldChar w:fldCharType="begin"/>
            </w:r>
            <w:r w:rsidR="00E26640" w:rsidRPr="00E26640">
              <w:rPr>
                <w:i w:val="0"/>
                <w:noProof/>
                <w:webHidden/>
                <w:sz w:val="24"/>
                <w:szCs w:val="24"/>
              </w:rPr>
              <w:instrText xml:space="preserve"> PAGEREF _Toc152149954 \h </w:instrText>
            </w:r>
            <w:r w:rsidR="00E26640" w:rsidRPr="00E26640">
              <w:rPr>
                <w:i w:val="0"/>
                <w:noProof/>
                <w:webHidden/>
                <w:sz w:val="24"/>
                <w:szCs w:val="24"/>
              </w:rPr>
            </w:r>
            <w:r w:rsidR="00E26640" w:rsidRPr="00E26640">
              <w:rPr>
                <w:i w:val="0"/>
                <w:noProof/>
                <w:webHidden/>
                <w:sz w:val="24"/>
                <w:szCs w:val="24"/>
              </w:rPr>
              <w:fldChar w:fldCharType="separate"/>
            </w:r>
            <w:r w:rsidR="00B5547D">
              <w:rPr>
                <w:i w:val="0"/>
                <w:noProof/>
                <w:webHidden/>
                <w:sz w:val="24"/>
                <w:szCs w:val="24"/>
              </w:rPr>
              <w:t>3</w:t>
            </w:r>
            <w:r w:rsidR="00E26640" w:rsidRPr="00E26640">
              <w:rPr>
                <w:i w:val="0"/>
                <w:noProof/>
                <w:webHidden/>
                <w:sz w:val="24"/>
                <w:szCs w:val="24"/>
              </w:rPr>
              <w:fldChar w:fldCharType="end"/>
            </w:r>
          </w:hyperlink>
        </w:p>
        <w:p w:rsidR="00E26640" w:rsidRPr="00E26640" w:rsidRDefault="00B56A7B">
          <w:pPr>
            <w:pStyle w:val="32"/>
            <w:rPr>
              <w:rFonts w:asciiTheme="minorHAnsi" w:eastAsiaTheme="minorEastAsia" w:hAnsiTheme="minorHAnsi"/>
              <w:i w:val="0"/>
              <w:iCs w:val="0"/>
              <w:noProof/>
              <w:sz w:val="24"/>
              <w:szCs w:val="24"/>
            </w:rPr>
          </w:pPr>
          <w:hyperlink w:anchor="_Toc152149955" w:history="1">
            <w:r w:rsidR="00E26640" w:rsidRPr="00E26640">
              <w:rPr>
                <w:rStyle w:val="ab"/>
                <w:i w:val="0"/>
                <w:noProof/>
                <w:sz w:val="24"/>
                <w:szCs w:val="24"/>
              </w:rPr>
              <w:t>Статья 15. Состав градостроительного регламента</w:t>
            </w:r>
            <w:r w:rsidR="00E26640" w:rsidRPr="00E26640">
              <w:rPr>
                <w:i w:val="0"/>
                <w:noProof/>
                <w:webHidden/>
                <w:sz w:val="24"/>
                <w:szCs w:val="24"/>
              </w:rPr>
              <w:tab/>
            </w:r>
            <w:r w:rsidR="00E26640" w:rsidRPr="00E26640">
              <w:rPr>
                <w:i w:val="0"/>
                <w:noProof/>
                <w:webHidden/>
                <w:sz w:val="24"/>
                <w:szCs w:val="24"/>
              </w:rPr>
              <w:fldChar w:fldCharType="begin"/>
            </w:r>
            <w:r w:rsidR="00E26640" w:rsidRPr="00E26640">
              <w:rPr>
                <w:i w:val="0"/>
                <w:noProof/>
                <w:webHidden/>
                <w:sz w:val="24"/>
                <w:szCs w:val="24"/>
              </w:rPr>
              <w:instrText xml:space="preserve"> PAGEREF _Toc152149955 \h </w:instrText>
            </w:r>
            <w:r w:rsidR="00E26640" w:rsidRPr="00E26640">
              <w:rPr>
                <w:i w:val="0"/>
                <w:noProof/>
                <w:webHidden/>
                <w:sz w:val="24"/>
                <w:szCs w:val="24"/>
              </w:rPr>
            </w:r>
            <w:r w:rsidR="00E26640" w:rsidRPr="00E26640">
              <w:rPr>
                <w:i w:val="0"/>
                <w:noProof/>
                <w:webHidden/>
                <w:sz w:val="24"/>
                <w:szCs w:val="24"/>
              </w:rPr>
              <w:fldChar w:fldCharType="separate"/>
            </w:r>
            <w:r w:rsidR="00B5547D">
              <w:rPr>
                <w:i w:val="0"/>
                <w:noProof/>
                <w:webHidden/>
                <w:sz w:val="24"/>
                <w:szCs w:val="24"/>
              </w:rPr>
              <w:t>4</w:t>
            </w:r>
            <w:r w:rsidR="00E26640" w:rsidRPr="00E26640">
              <w:rPr>
                <w:i w:val="0"/>
                <w:noProof/>
                <w:webHidden/>
                <w:sz w:val="24"/>
                <w:szCs w:val="24"/>
              </w:rPr>
              <w:fldChar w:fldCharType="end"/>
            </w:r>
          </w:hyperlink>
        </w:p>
        <w:p w:rsidR="00E26640" w:rsidRPr="00E26640" w:rsidRDefault="00B56A7B">
          <w:pPr>
            <w:pStyle w:val="21"/>
            <w:rPr>
              <w:rFonts w:asciiTheme="minorHAnsi" w:eastAsiaTheme="minorEastAsia" w:hAnsiTheme="minorHAnsi"/>
              <w:b w:val="0"/>
              <w:bCs w:val="0"/>
              <w:i w:val="0"/>
              <w:smallCaps w:val="0"/>
              <w:color w:val="auto"/>
              <w:sz w:val="24"/>
              <w:szCs w:val="24"/>
            </w:rPr>
          </w:pPr>
          <w:hyperlink w:anchor="_Toc152149956" w:history="1">
            <w:r w:rsidR="00E26640" w:rsidRPr="00E26640">
              <w:rPr>
                <w:rStyle w:val="ab"/>
                <w:b w:val="0"/>
                <w:i w:val="0"/>
                <w:sz w:val="24"/>
                <w:szCs w:val="24"/>
              </w:rPr>
              <w:t>Глава 9. Градостроительные регламенты</w:t>
            </w:r>
            <w:r w:rsidR="00E26640" w:rsidRPr="00E26640">
              <w:rPr>
                <w:b w:val="0"/>
                <w:i w:val="0"/>
                <w:webHidden/>
                <w:sz w:val="24"/>
                <w:szCs w:val="24"/>
              </w:rPr>
              <w:tab/>
            </w:r>
            <w:r w:rsidR="00E26640" w:rsidRPr="00E26640">
              <w:rPr>
                <w:b w:val="0"/>
                <w:i w:val="0"/>
                <w:webHidden/>
                <w:sz w:val="24"/>
                <w:szCs w:val="24"/>
              </w:rPr>
              <w:fldChar w:fldCharType="begin"/>
            </w:r>
            <w:r w:rsidR="00E26640" w:rsidRPr="00E26640">
              <w:rPr>
                <w:b w:val="0"/>
                <w:i w:val="0"/>
                <w:webHidden/>
                <w:sz w:val="24"/>
                <w:szCs w:val="24"/>
              </w:rPr>
              <w:instrText xml:space="preserve"> PAGEREF _Toc152149956 \h </w:instrText>
            </w:r>
            <w:r w:rsidR="00E26640" w:rsidRPr="00E26640">
              <w:rPr>
                <w:b w:val="0"/>
                <w:i w:val="0"/>
                <w:webHidden/>
                <w:sz w:val="24"/>
                <w:szCs w:val="24"/>
              </w:rPr>
            </w:r>
            <w:r w:rsidR="00E26640" w:rsidRPr="00E26640">
              <w:rPr>
                <w:b w:val="0"/>
                <w:i w:val="0"/>
                <w:webHidden/>
                <w:sz w:val="24"/>
                <w:szCs w:val="24"/>
              </w:rPr>
              <w:fldChar w:fldCharType="separate"/>
            </w:r>
            <w:r w:rsidR="00B5547D">
              <w:rPr>
                <w:b w:val="0"/>
                <w:i w:val="0"/>
                <w:webHidden/>
                <w:sz w:val="24"/>
                <w:szCs w:val="24"/>
              </w:rPr>
              <w:t>11</w:t>
            </w:r>
            <w:r w:rsidR="00E26640" w:rsidRPr="00E26640">
              <w:rPr>
                <w:b w:val="0"/>
                <w:i w:val="0"/>
                <w:webHidden/>
                <w:sz w:val="24"/>
                <w:szCs w:val="24"/>
              </w:rPr>
              <w:fldChar w:fldCharType="end"/>
            </w:r>
          </w:hyperlink>
        </w:p>
        <w:p w:rsidR="00E26640" w:rsidRPr="00E26640" w:rsidRDefault="00B56A7B">
          <w:pPr>
            <w:pStyle w:val="32"/>
            <w:rPr>
              <w:rFonts w:asciiTheme="minorHAnsi" w:eastAsiaTheme="minorEastAsia" w:hAnsiTheme="minorHAnsi"/>
              <w:i w:val="0"/>
              <w:iCs w:val="0"/>
              <w:noProof/>
              <w:sz w:val="24"/>
              <w:szCs w:val="24"/>
            </w:rPr>
          </w:pPr>
          <w:hyperlink w:anchor="_Toc152149957" w:history="1">
            <w:r w:rsidR="00E26640" w:rsidRPr="00E26640">
              <w:rPr>
                <w:rStyle w:val="ab"/>
                <w:bCs/>
                <w:i w:val="0"/>
                <w:noProof/>
                <w:sz w:val="24"/>
                <w:szCs w:val="24"/>
              </w:rPr>
              <w:t>Статья 16. Градостроительный регламент по видам территориальных зон</w:t>
            </w:r>
            <w:r w:rsidR="00E26640" w:rsidRPr="00E26640">
              <w:rPr>
                <w:i w:val="0"/>
                <w:noProof/>
                <w:webHidden/>
                <w:sz w:val="24"/>
                <w:szCs w:val="24"/>
              </w:rPr>
              <w:tab/>
            </w:r>
            <w:r w:rsidR="00E26640" w:rsidRPr="00E26640">
              <w:rPr>
                <w:i w:val="0"/>
                <w:noProof/>
                <w:webHidden/>
                <w:sz w:val="24"/>
                <w:szCs w:val="24"/>
              </w:rPr>
              <w:fldChar w:fldCharType="begin"/>
            </w:r>
            <w:r w:rsidR="00E26640" w:rsidRPr="00E26640">
              <w:rPr>
                <w:i w:val="0"/>
                <w:noProof/>
                <w:webHidden/>
                <w:sz w:val="24"/>
                <w:szCs w:val="24"/>
              </w:rPr>
              <w:instrText xml:space="preserve"> PAGEREF _Toc152149957 \h </w:instrText>
            </w:r>
            <w:r w:rsidR="00E26640" w:rsidRPr="00E26640">
              <w:rPr>
                <w:i w:val="0"/>
                <w:noProof/>
                <w:webHidden/>
                <w:sz w:val="24"/>
                <w:szCs w:val="24"/>
              </w:rPr>
            </w:r>
            <w:r w:rsidR="00E26640" w:rsidRPr="00E26640">
              <w:rPr>
                <w:i w:val="0"/>
                <w:noProof/>
                <w:webHidden/>
                <w:sz w:val="24"/>
                <w:szCs w:val="24"/>
              </w:rPr>
              <w:fldChar w:fldCharType="separate"/>
            </w:r>
            <w:r w:rsidR="00B5547D">
              <w:rPr>
                <w:i w:val="0"/>
                <w:noProof/>
                <w:webHidden/>
                <w:sz w:val="24"/>
                <w:szCs w:val="24"/>
              </w:rPr>
              <w:t>11</w:t>
            </w:r>
            <w:r w:rsidR="00E26640" w:rsidRPr="00E26640">
              <w:rPr>
                <w:i w:val="0"/>
                <w:noProof/>
                <w:webHidden/>
                <w:sz w:val="24"/>
                <w:szCs w:val="24"/>
              </w:rPr>
              <w:fldChar w:fldCharType="end"/>
            </w:r>
          </w:hyperlink>
        </w:p>
        <w:p w:rsidR="00E26640" w:rsidRPr="00E26640" w:rsidRDefault="00B56A7B">
          <w:pPr>
            <w:pStyle w:val="11"/>
            <w:rPr>
              <w:rFonts w:asciiTheme="minorHAnsi" w:eastAsiaTheme="minorEastAsia" w:hAnsiTheme="minorHAnsi"/>
              <w:b w:val="0"/>
              <w:bCs w:val="0"/>
              <w:caps w:val="0"/>
              <w:sz w:val="24"/>
              <w:szCs w:val="24"/>
            </w:rPr>
          </w:pPr>
          <w:hyperlink w:anchor="_Toc152149958" w:history="1">
            <w:r w:rsidR="00E26640" w:rsidRPr="00746FB1">
              <w:rPr>
                <w:rStyle w:val="ab"/>
                <w:rFonts w:eastAsia="BatangChe"/>
                <w:b w:val="0"/>
                <w:sz w:val="24"/>
                <w:szCs w:val="24"/>
              </w:rPr>
              <w:t>Приложение №1</w:t>
            </w:r>
            <w:r w:rsidR="00E26640" w:rsidRPr="00E26640">
              <w:rPr>
                <w:b w:val="0"/>
                <w:webHidden/>
                <w:sz w:val="24"/>
                <w:szCs w:val="24"/>
              </w:rPr>
              <w:tab/>
            </w:r>
            <w:r w:rsidR="00E26640" w:rsidRPr="00E26640">
              <w:rPr>
                <w:b w:val="0"/>
                <w:webHidden/>
                <w:sz w:val="24"/>
                <w:szCs w:val="24"/>
              </w:rPr>
              <w:fldChar w:fldCharType="begin"/>
            </w:r>
            <w:r w:rsidR="00E26640" w:rsidRPr="00E26640">
              <w:rPr>
                <w:b w:val="0"/>
                <w:webHidden/>
                <w:sz w:val="24"/>
                <w:szCs w:val="24"/>
              </w:rPr>
              <w:instrText xml:space="preserve"> PAGEREF _Toc152149958 \h </w:instrText>
            </w:r>
            <w:r w:rsidR="00E26640" w:rsidRPr="00E26640">
              <w:rPr>
                <w:b w:val="0"/>
                <w:webHidden/>
                <w:sz w:val="24"/>
                <w:szCs w:val="24"/>
              </w:rPr>
            </w:r>
            <w:r w:rsidR="00E26640" w:rsidRPr="00E26640">
              <w:rPr>
                <w:b w:val="0"/>
                <w:webHidden/>
                <w:sz w:val="24"/>
                <w:szCs w:val="24"/>
              </w:rPr>
              <w:fldChar w:fldCharType="separate"/>
            </w:r>
            <w:r w:rsidR="00B5547D">
              <w:rPr>
                <w:b w:val="0"/>
                <w:webHidden/>
                <w:sz w:val="24"/>
                <w:szCs w:val="24"/>
              </w:rPr>
              <w:t>56</w:t>
            </w:r>
            <w:r w:rsidR="00E26640" w:rsidRPr="00E26640">
              <w:rPr>
                <w:b w:val="0"/>
                <w:webHidden/>
                <w:sz w:val="24"/>
                <w:szCs w:val="24"/>
              </w:rPr>
              <w:fldChar w:fldCharType="end"/>
            </w:r>
          </w:hyperlink>
        </w:p>
        <w:p w:rsidR="00091E34" w:rsidRPr="00B67737" w:rsidRDefault="00091E34" w:rsidP="002B5304">
          <w:pPr>
            <w:tabs>
              <w:tab w:val="right" w:leader="dot" w:pos="9921"/>
            </w:tabs>
            <w:spacing w:after="0"/>
            <w:ind w:firstLine="709"/>
            <w:rPr>
              <w:rFonts w:ascii="Times New Roman" w:hAnsi="Times New Roman" w:cs="Times New Roman"/>
              <w:sz w:val="25"/>
              <w:szCs w:val="25"/>
              <w:highlight w:val="yellow"/>
            </w:rPr>
          </w:pPr>
          <w:r w:rsidRPr="00C661F5">
            <w:rPr>
              <w:rFonts w:ascii="Times New Roman" w:hAnsi="Times New Roman" w:cs="Times New Roman"/>
              <w:bCs/>
              <w:color w:val="000000" w:themeColor="text1"/>
              <w:sz w:val="24"/>
              <w:szCs w:val="24"/>
            </w:rPr>
            <w:fldChar w:fldCharType="end"/>
          </w:r>
        </w:p>
      </w:sdtContent>
    </w:sdt>
    <w:p w:rsidR="0042331F" w:rsidRPr="00B67737" w:rsidRDefault="0042331F" w:rsidP="00113EA5">
      <w:pPr>
        <w:ind w:left="1276"/>
        <w:jc w:val="center"/>
        <w:rPr>
          <w:rFonts w:ascii="Times New Roman" w:hAnsi="Times New Roman" w:cs="Times New Roman"/>
          <w:color w:val="000000" w:themeColor="text1"/>
          <w:sz w:val="28"/>
          <w:szCs w:val="28"/>
          <w:highlight w:val="yellow"/>
        </w:rPr>
      </w:pPr>
    </w:p>
    <w:p w:rsidR="00B845E9" w:rsidRPr="00B67737" w:rsidRDefault="00771703">
      <w:pPr>
        <w:rPr>
          <w:rFonts w:ascii="Times New Roman" w:eastAsia="Lucida Sans Unicode" w:hAnsi="Times New Roman" w:cs="Times New Roman"/>
          <w:iCs/>
          <w:noProof/>
          <w:color w:val="000000" w:themeColor="text1"/>
          <w:kern w:val="1"/>
          <w:sz w:val="28"/>
          <w:szCs w:val="28"/>
          <w:highlight w:val="yellow"/>
          <w:lang w:eastAsia="ar-SA"/>
        </w:rPr>
      </w:pPr>
      <w:r w:rsidRPr="00B67737">
        <w:rPr>
          <w:rFonts w:ascii="Times New Roman" w:eastAsia="Lucida Sans Unicode" w:hAnsi="Times New Roman" w:cs="Times New Roman"/>
          <w:iCs/>
          <w:noProof/>
          <w:color w:val="000000" w:themeColor="text1"/>
          <w:kern w:val="1"/>
          <w:sz w:val="28"/>
          <w:szCs w:val="28"/>
          <w:highlight w:val="yellow"/>
          <w:lang w:eastAsia="ar-SA"/>
        </w:rPr>
        <w:br w:type="page"/>
      </w:r>
      <w:bookmarkStart w:id="12" w:name="_Toc352073839"/>
      <w:bookmarkStart w:id="13" w:name="_Toc354996785"/>
      <w:bookmarkEnd w:id="7"/>
    </w:p>
    <w:p w:rsidR="006A3AFC" w:rsidRPr="00B67737" w:rsidRDefault="006A3AFC" w:rsidP="00CA7076">
      <w:pPr>
        <w:pStyle w:val="1"/>
        <w:jc w:val="center"/>
        <w:rPr>
          <w:rFonts w:ascii="Times New Roman" w:hAnsi="Times New Roman"/>
          <w:bCs w:val="0"/>
          <w:color w:val="auto"/>
        </w:rPr>
      </w:pPr>
      <w:bookmarkStart w:id="14" w:name="_Toc152149952"/>
      <w:bookmarkEnd w:id="12"/>
      <w:bookmarkEnd w:id="13"/>
      <w:r w:rsidRPr="00B67737">
        <w:rPr>
          <w:rFonts w:ascii="Times New Roman" w:hAnsi="Times New Roman"/>
          <w:bCs w:val="0"/>
          <w:color w:val="auto"/>
        </w:rPr>
        <w:lastRenderedPageBreak/>
        <w:t xml:space="preserve">ЧАСТЬ </w:t>
      </w:r>
      <w:r w:rsidRPr="00B67737">
        <w:rPr>
          <w:rFonts w:ascii="Times New Roman" w:hAnsi="Times New Roman"/>
          <w:bCs w:val="0"/>
          <w:color w:val="auto"/>
          <w:lang w:val="en-US"/>
        </w:rPr>
        <w:t>III</w:t>
      </w:r>
      <w:r w:rsidRPr="00B67737">
        <w:rPr>
          <w:rFonts w:ascii="Times New Roman" w:hAnsi="Times New Roman"/>
          <w:bCs w:val="0"/>
          <w:color w:val="auto"/>
        </w:rPr>
        <w:t>. ГРАДОСТРОИТЕЛЬНЫЕ РЕГЛАМЕНТЫ</w:t>
      </w:r>
      <w:bookmarkEnd w:id="14"/>
    </w:p>
    <w:p w:rsidR="00CA5535" w:rsidRPr="00B67737" w:rsidRDefault="006A3AFC" w:rsidP="0072473B">
      <w:pPr>
        <w:keepNext/>
        <w:keepLines/>
        <w:spacing w:before="200"/>
        <w:ind w:firstLine="709"/>
        <w:jc w:val="both"/>
        <w:outlineLvl w:val="1"/>
        <w:rPr>
          <w:rFonts w:ascii="Times New Roman" w:hAnsi="Times New Roman"/>
          <w:b/>
          <w:bCs/>
          <w:sz w:val="28"/>
          <w:szCs w:val="28"/>
        </w:rPr>
      </w:pPr>
      <w:bookmarkStart w:id="15" w:name="_Toc152149953"/>
      <w:r w:rsidRPr="00B67737">
        <w:rPr>
          <w:rFonts w:ascii="Times New Roman" w:hAnsi="Times New Roman"/>
          <w:b/>
          <w:bCs/>
          <w:sz w:val="28"/>
          <w:szCs w:val="28"/>
        </w:rPr>
        <w:t>Глава</w:t>
      </w:r>
      <w:r w:rsidR="00CA7076" w:rsidRPr="00B67737">
        <w:rPr>
          <w:rFonts w:ascii="Times New Roman" w:hAnsi="Times New Roman"/>
          <w:b/>
          <w:bCs/>
          <w:sz w:val="28"/>
          <w:szCs w:val="28"/>
        </w:rPr>
        <w:t xml:space="preserve"> </w:t>
      </w:r>
      <w:r w:rsidR="00E26640">
        <w:rPr>
          <w:rFonts w:ascii="Times New Roman" w:hAnsi="Times New Roman"/>
          <w:b/>
          <w:bCs/>
          <w:sz w:val="28"/>
          <w:szCs w:val="28"/>
        </w:rPr>
        <w:t>8</w:t>
      </w:r>
      <w:r w:rsidR="00CA7076" w:rsidRPr="00B67737">
        <w:rPr>
          <w:rFonts w:ascii="Times New Roman" w:hAnsi="Times New Roman"/>
          <w:b/>
          <w:bCs/>
          <w:sz w:val="28"/>
          <w:szCs w:val="28"/>
        </w:rPr>
        <w:t>.</w:t>
      </w:r>
      <w:r w:rsidRPr="00B67737">
        <w:rPr>
          <w:rFonts w:ascii="Times New Roman" w:hAnsi="Times New Roman"/>
          <w:b/>
          <w:bCs/>
          <w:sz w:val="28"/>
          <w:szCs w:val="28"/>
        </w:rPr>
        <w:t xml:space="preserve"> </w:t>
      </w:r>
      <w:r w:rsidR="001411B7" w:rsidRPr="001411B7">
        <w:rPr>
          <w:rFonts w:ascii="Times New Roman" w:hAnsi="Times New Roman"/>
          <w:b/>
          <w:bCs/>
          <w:sz w:val="28"/>
          <w:szCs w:val="28"/>
        </w:rPr>
        <w:t>Общие сведения о территориальных зонах и градостроительных регламентах</w:t>
      </w:r>
      <w:bookmarkEnd w:id="15"/>
    </w:p>
    <w:p w:rsidR="00CA5535" w:rsidRPr="001411B7" w:rsidRDefault="001411B7" w:rsidP="001411B7">
      <w:pPr>
        <w:pStyle w:val="30"/>
        <w:ind w:firstLine="567"/>
        <w:jc w:val="both"/>
        <w:rPr>
          <w:rStyle w:val="apple-style-span"/>
          <w:rFonts w:ascii="Times New Roman" w:hAnsi="Times New Roman"/>
          <w:color w:val="auto"/>
          <w:sz w:val="28"/>
          <w:szCs w:val="28"/>
        </w:rPr>
      </w:pPr>
      <w:bookmarkStart w:id="16" w:name="_Toc152149954"/>
      <w:r>
        <w:rPr>
          <w:rFonts w:ascii="Times New Roman" w:hAnsi="Times New Roman"/>
          <w:bCs w:val="0"/>
          <w:color w:val="auto"/>
          <w:sz w:val="28"/>
          <w:szCs w:val="28"/>
        </w:rPr>
        <w:t>Статья 1</w:t>
      </w:r>
      <w:r w:rsidR="00E26640">
        <w:rPr>
          <w:rFonts w:ascii="Times New Roman" w:hAnsi="Times New Roman"/>
          <w:bCs w:val="0"/>
          <w:color w:val="auto"/>
          <w:sz w:val="28"/>
          <w:szCs w:val="28"/>
        </w:rPr>
        <w:t>4</w:t>
      </w:r>
      <w:r w:rsidR="00CA5535" w:rsidRPr="00B67737">
        <w:rPr>
          <w:rFonts w:ascii="Times New Roman" w:hAnsi="Times New Roman"/>
          <w:bCs w:val="0"/>
          <w:color w:val="auto"/>
          <w:sz w:val="28"/>
          <w:szCs w:val="28"/>
        </w:rPr>
        <w:t xml:space="preserve">. </w:t>
      </w:r>
      <w:r w:rsidRPr="001411B7">
        <w:rPr>
          <w:rFonts w:ascii="Times New Roman" w:hAnsi="Times New Roman"/>
          <w:color w:val="auto"/>
          <w:sz w:val="28"/>
          <w:szCs w:val="28"/>
        </w:rPr>
        <w:t>Перечень видов территориальных зон</w:t>
      </w:r>
      <w:r w:rsidR="00CA5535" w:rsidRPr="00B67737">
        <w:rPr>
          <w:rFonts w:ascii="Times New Roman" w:hAnsi="Times New Roman"/>
          <w:color w:val="auto"/>
          <w:sz w:val="28"/>
          <w:szCs w:val="28"/>
        </w:rPr>
        <w:t>.</w:t>
      </w:r>
      <w:bookmarkEnd w:id="16"/>
    </w:p>
    <w:p w:rsidR="00235914" w:rsidRPr="00750B37" w:rsidRDefault="00235914" w:rsidP="0020154C">
      <w:pPr>
        <w:spacing w:before="120" w:after="120"/>
        <w:jc w:val="center"/>
        <w:rPr>
          <w:rFonts w:ascii="Times New Roman" w:hAnsi="Times New Roman"/>
          <w:b/>
          <w:bCs/>
          <w:sz w:val="28"/>
          <w:szCs w:val="28"/>
        </w:rPr>
      </w:pPr>
      <w:r w:rsidRPr="00750B37">
        <w:rPr>
          <w:rFonts w:ascii="Times New Roman" w:hAnsi="Times New Roman"/>
          <w:b/>
          <w:bCs/>
          <w:sz w:val="28"/>
          <w:szCs w:val="28"/>
        </w:rPr>
        <w:t>Виды территориальных зон</w:t>
      </w:r>
    </w:p>
    <w:p w:rsidR="001411B7" w:rsidRDefault="001411B7" w:rsidP="001411B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На Карте градостроительного зонирования в составе Правил устанавливаются следующие виды территориальных зон</w:t>
      </w:r>
      <w:r>
        <w:rPr>
          <w:rFonts w:ascii="Times New Roman" w:hAnsi="Times New Roman" w:cs="Times New Roman"/>
          <w:color w:val="000000"/>
          <w:sz w:val="28"/>
          <w:szCs w:val="28"/>
        </w:rPr>
        <w:t>:</w:t>
      </w:r>
    </w:p>
    <w:p w:rsidR="00776F44" w:rsidRPr="00776F44" w:rsidRDefault="0052488A" w:rsidP="00776F44">
      <w:pPr>
        <w:widowControl w:val="0"/>
        <w:tabs>
          <w:tab w:val="left" w:pos="1041"/>
        </w:tabs>
        <w:kinsoku w:val="0"/>
        <w:overflowPunct w:val="0"/>
        <w:autoSpaceDE w:val="0"/>
        <w:autoSpaceDN w:val="0"/>
        <w:adjustRightInd w:val="0"/>
        <w:spacing w:after="0"/>
        <w:ind w:left="112" w:right="1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p w:rsidR="003610AC" w:rsidRPr="00342202" w:rsidRDefault="003610AC" w:rsidP="003610AC">
      <w:pPr>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lang w:eastAsia="en-US"/>
        </w:rPr>
      </w:pPr>
    </w:p>
    <w:tbl>
      <w:tblPr>
        <w:tblW w:w="9772" w:type="dxa"/>
        <w:tblInd w:w="421" w:type="dxa"/>
        <w:tblLayout w:type="fixed"/>
        <w:tblLook w:val="0000" w:firstRow="0" w:lastRow="0" w:firstColumn="0" w:lastColumn="0" w:noHBand="0" w:noVBand="0"/>
      </w:tblPr>
      <w:tblGrid>
        <w:gridCol w:w="783"/>
        <w:gridCol w:w="1910"/>
        <w:gridCol w:w="2835"/>
        <w:gridCol w:w="4244"/>
      </w:tblGrid>
      <w:tr w:rsidR="003610AC" w:rsidRPr="00D60FCF" w:rsidTr="00DE743D">
        <w:trPr>
          <w:cantSplit/>
          <w:trHeight w:val="508"/>
        </w:trPr>
        <w:tc>
          <w:tcPr>
            <w:tcW w:w="783" w:type="dxa"/>
            <w:tcBorders>
              <w:top w:val="single" w:sz="4" w:space="0" w:color="auto"/>
              <w:left w:val="single" w:sz="4" w:space="0" w:color="auto"/>
              <w:bottom w:val="single" w:sz="4" w:space="0" w:color="auto"/>
              <w:right w:val="single" w:sz="4" w:space="0" w:color="auto"/>
            </w:tcBorders>
          </w:tcPr>
          <w:p w:rsidR="003610AC" w:rsidRPr="00D60FCF" w:rsidRDefault="003610AC" w:rsidP="00896589">
            <w:pPr>
              <w:spacing w:after="0" w:line="240" w:lineRule="auto"/>
              <w:jc w:val="center"/>
              <w:rPr>
                <w:rFonts w:ascii="Times New Roman" w:hAnsi="Times New Roman" w:cs="Times New Roman"/>
                <w:b/>
                <w:sz w:val="24"/>
                <w:szCs w:val="24"/>
              </w:rPr>
            </w:pPr>
            <w:r w:rsidRPr="0064621E">
              <w:rPr>
                <w:rFonts w:ascii="Times New Roman" w:eastAsia="Times New Roman" w:hAnsi="Times New Roman" w:cs="Times New Roman"/>
                <w:b/>
                <w:sz w:val="24"/>
                <w:szCs w:val="24"/>
              </w:rPr>
              <w:t>№№ п/п</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D60FCF" w:rsidRDefault="003610AC" w:rsidP="00896589">
            <w:pPr>
              <w:spacing w:after="0" w:line="240" w:lineRule="auto"/>
              <w:jc w:val="center"/>
              <w:rPr>
                <w:rFonts w:ascii="Times New Roman" w:hAnsi="Times New Roman" w:cs="Times New Roman"/>
                <w:b/>
                <w:sz w:val="24"/>
                <w:szCs w:val="24"/>
              </w:rPr>
            </w:pPr>
            <w:r w:rsidRPr="00D60FCF">
              <w:rPr>
                <w:rFonts w:ascii="Times New Roman" w:hAnsi="Times New Roman" w:cs="Times New Roman"/>
                <w:b/>
                <w:sz w:val="24"/>
                <w:szCs w:val="24"/>
              </w:rPr>
              <w:t>Индекс зоны</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D60FCF" w:rsidRDefault="003610AC" w:rsidP="00896589">
            <w:pPr>
              <w:spacing w:after="0" w:line="240" w:lineRule="auto"/>
              <w:jc w:val="center"/>
              <w:rPr>
                <w:rFonts w:ascii="Times New Roman" w:hAnsi="Times New Roman" w:cs="Times New Roman"/>
                <w:b/>
                <w:sz w:val="24"/>
                <w:szCs w:val="24"/>
              </w:rPr>
            </w:pPr>
            <w:r w:rsidRPr="0064621E">
              <w:rPr>
                <w:rFonts w:ascii="Times New Roman" w:eastAsia="Times New Roman" w:hAnsi="Times New Roman" w:cs="Times New Roman"/>
                <w:b/>
                <w:sz w:val="24"/>
                <w:szCs w:val="24"/>
                <w:lang w:val="ru"/>
              </w:rPr>
              <w:t>Наименование вида территориальной зоны</w:t>
            </w:r>
          </w:p>
        </w:tc>
        <w:tc>
          <w:tcPr>
            <w:tcW w:w="4244" w:type="dxa"/>
            <w:tcBorders>
              <w:top w:val="single" w:sz="4" w:space="0" w:color="auto"/>
              <w:left w:val="single" w:sz="4" w:space="0" w:color="auto"/>
              <w:bottom w:val="single" w:sz="4" w:space="0" w:color="auto"/>
              <w:right w:val="single" w:sz="4" w:space="0" w:color="auto"/>
            </w:tcBorders>
          </w:tcPr>
          <w:p w:rsidR="003610AC" w:rsidRPr="0064621E" w:rsidRDefault="003610AC" w:rsidP="00896589">
            <w:pPr>
              <w:spacing w:after="0" w:line="240" w:lineRule="auto"/>
              <w:jc w:val="center"/>
              <w:rPr>
                <w:rFonts w:ascii="Times New Roman" w:eastAsia="Times New Roman" w:hAnsi="Times New Roman" w:cs="Times New Roman"/>
                <w:b/>
                <w:sz w:val="24"/>
                <w:szCs w:val="24"/>
                <w:lang w:val="ru"/>
              </w:rPr>
            </w:pPr>
          </w:p>
        </w:tc>
      </w:tr>
      <w:tr w:rsidR="003610AC" w:rsidRPr="00D60FCF" w:rsidTr="00DE743D">
        <w:trPr>
          <w:cantSplit/>
          <w:trHeight w:val="383"/>
        </w:trPr>
        <w:tc>
          <w:tcPr>
            <w:tcW w:w="783" w:type="dxa"/>
            <w:tcBorders>
              <w:top w:val="nil"/>
              <w:left w:val="single" w:sz="6" w:space="0" w:color="000000"/>
              <w:bottom w:val="single" w:sz="6" w:space="0" w:color="000000"/>
              <w:right w:val="single" w:sz="4" w:space="0" w:color="auto"/>
            </w:tcBorders>
            <w:vAlign w:val="center"/>
          </w:tcPr>
          <w:p w:rsidR="003610AC" w:rsidRPr="00342202" w:rsidRDefault="003610AC" w:rsidP="00DE743D">
            <w:pPr>
              <w:widowControl w:val="0"/>
              <w:spacing w:after="0" w:line="240" w:lineRule="auto"/>
              <w:jc w:val="center"/>
              <w:rPr>
                <w:rFonts w:ascii="Times New Roman" w:eastAsia="Times New Roman" w:hAnsi="Times New Roman" w:cs="Times New Roman"/>
                <w:sz w:val="24"/>
                <w:szCs w:val="24"/>
              </w:rPr>
            </w:pPr>
            <w:r w:rsidRPr="00342202">
              <w:rPr>
                <w:rFonts w:ascii="Times New Roman" w:eastAsia="Times New Roman" w:hAnsi="Times New Roman" w:cs="Times New Roman"/>
                <w:sz w:val="24"/>
                <w:szCs w:val="24"/>
              </w:rPr>
              <w:t>1</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sidRPr="00107D03">
              <w:rPr>
                <w:rFonts w:ascii="Times New Roman" w:hAnsi="Times New Roman" w:cs="Times New Roman"/>
                <w:b/>
                <w:sz w:val="24"/>
                <w:szCs w:val="24"/>
              </w:rPr>
              <w:t>Ж-У</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107D03">
              <w:rPr>
                <w:rFonts w:ascii="Times New Roman" w:hAnsi="Times New Roman" w:cs="Times New Roman"/>
                <w:sz w:val="24"/>
                <w:szCs w:val="24"/>
              </w:rPr>
              <w:t>Универсальная жилая зона</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rPr>
              <w:t>Территории жилых массивов индивидуального жилищного строительства и малоэтажной многоквартирной жилой застройки с широким перечнем видов разрешенного использования объектов социально-бытового назначения.</w:t>
            </w:r>
          </w:p>
        </w:tc>
      </w:tr>
      <w:tr w:rsidR="00DE743D" w:rsidRPr="00D60FCF" w:rsidTr="00DE743D">
        <w:trPr>
          <w:cantSplit/>
          <w:trHeight w:val="383"/>
        </w:trPr>
        <w:tc>
          <w:tcPr>
            <w:tcW w:w="783" w:type="dxa"/>
            <w:tcBorders>
              <w:top w:val="nil"/>
              <w:left w:val="single" w:sz="6" w:space="0" w:color="000000"/>
              <w:bottom w:val="single" w:sz="6" w:space="0" w:color="000000"/>
              <w:right w:val="single" w:sz="4" w:space="0" w:color="auto"/>
            </w:tcBorders>
            <w:vAlign w:val="center"/>
          </w:tcPr>
          <w:p w:rsidR="00DE743D" w:rsidRPr="00342202" w:rsidRDefault="00DE743D" w:rsidP="00DE74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10" w:type="dxa"/>
            <w:tcBorders>
              <w:top w:val="single" w:sz="4" w:space="0" w:color="auto"/>
              <w:left w:val="single" w:sz="4" w:space="0" w:color="auto"/>
              <w:bottom w:val="single" w:sz="4" w:space="0" w:color="auto"/>
              <w:right w:val="single" w:sz="4" w:space="0" w:color="auto"/>
            </w:tcBorders>
            <w:vAlign w:val="center"/>
          </w:tcPr>
          <w:p w:rsidR="00DE743D" w:rsidRPr="00107D03" w:rsidRDefault="00DE743D" w:rsidP="00DE743D">
            <w:pPr>
              <w:spacing w:after="0" w:line="240" w:lineRule="auto"/>
              <w:ind w:left="-141" w:right="-158" w:firstLine="30"/>
              <w:jc w:val="center"/>
              <w:rPr>
                <w:rFonts w:ascii="Times New Roman" w:hAnsi="Times New Roman" w:cs="Times New Roman"/>
                <w:b/>
                <w:sz w:val="24"/>
                <w:szCs w:val="24"/>
              </w:rPr>
            </w:pPr>
            <w:r w:rsidRPr="00DE743D">
              <w:rPr>
                <w:rFonts w:ascii="Times New Roman" w:hAnsi="Times New Roman" w:cs="Times New Roman"/>
                <w:b/>
                <w:sz w:val="24"/>
                <w:szCs w:val="24"/>
              </w:rPr>
              <w:t>СНТ</w:t>
            </w:r>
          </w:p>
        </w:tc>
        <w:tc>
          <w:tcPr>
            <w:tcW w:w="2835" w:type="dxa"/>
            <w:tcBorders>
              <w:top w:val="single" w:sz="4" w:space="0" w:color="auto"/>
              <w:left w:val="single" w:sz="4" w:space="0" w:color="auto"/>
              <w:bottom w:val="single" w:sz="4" w:space="0" w:color="auto"/>
              <w:right w:val="single" w:sz="4" w:space="0" w:color="auto"/>
            </w:tcBorders>
            <w:vAlign w:val="center"/>
          </w:tcPr>
          <w:p w:rsidR="00DE743D" w:rsidRPr="00107D03" w:rsidRDefault="00DE743D" w:rsidP="00DE743D">
            <w:pPr>
              <w:spacing w:after="0" w:line="240" w:lineRule="auto"/>
              <w:jc w:val="center"/>
              <w:rPr>
                <w:rFonts w:ascii="Times New Roman" w:hAnsi="Times New Roman" w:cs="Times New Roman"/>
                <w:sz w:val="24"/>
                <w:szCs w:val="24"/>
              </w:rPr>
            </w:pPr>
            <w:r w:rsidRPr="00DE743D">
              <w:rPr>
                <w:rFonts w:ascii="Times New Roman" w:hAnsi="Times New Roman" w:cs="Times New Roman"/>
                <w:sz w:val="24"/>
                <w:szCs w:val="24"/>
              </w:rPr>
              <w:t>Зона садоводств и огородничеств</w:t>
            </w:r>
          </w:p>
        </w:tc>
        <w:tc>
          <w:tcPr>
            <w:tcW w:w="4244" w:type="dxa"/>
            <w:tcBorders>
              <w:top w:val="single" w:sz="4" w:space="0" w:color="auto"/>
              <w:left w:val="single" w:sz="4" w:space="0" w:color="auto"/>
              <w:bottom w:val="single" w:sz="4" w:space="0" w:color="auto"/>
              <w:right w:val="single" w:sz="4" w:space="0" w:color="auto"/>
            </w:tcBorders>
            <w:vAlign w:val="center"/>
          </w:tcPr>
          <w:p w:rsidR="00DE743D" w:rsidRPr="00342202" w:rsidRDefault="00DE743D" w:rsidP="00DE743D">
            <w:pPr>
              <w:spacing w:after="0" w:line="240" w:lineRule="auto"/>
              <w:jc w:val="center"/>
              <w:rPr>
                <w:rFonts w:ascii="Times New Roman" w:hAnsi="Times New Roman" w:cs="Times New Roman"/>
                <w:sz w:val="24"/>
                <w:szCs w:val="24"/>
              </w:rPr>
            </w:pPr>
            <w:r w:rsidRPr="00DE743D">
              <w:rPr>
                <w:rFonts w:ascii="Times New Roman" w:hAnsi="Times New Roman" w:cs="Times New Roman"/>
                <w:sz w:val="24"/>
                <w:szCs w:val="24"/>
              </w:rPr>
              <w:t>Территории, в границах которых расположены существующие садоводческие и (или) огороднические некоммерческие товарищества, а также ранее учреждённые и ликвидированные садоводческие и (или) огороднические некоммерческие товарищества.</w:t>
            </w:r>
          </w:p>
        </w:tc>
      </w:tr>
      <w:tr w:rsidR="003610AC" w:rsidRPr="00D60FCF" w:rsidTr="00DE743D">
        <w:trPr>
          <w:cantSplit/>
          <w:trHeight w:val="383"/>
        </w:trPr>
        <w:tc>
          <w:tcPr>
            <w:tcW w:w="783" w:type="dxa"/>
            <w:tcBorders>
              <w:top w:val="nil"/>
              <w:left w:val="single" w:sz="6" w:space="0" w:color="000000"/>
              <w:bottom w:val="single" w:sz="6" w:space="0" w:color="000000"/>
              <w:right w:val="single" w:sz="4" w:space="0" w:color="auto"/>
            </w:tcBorders>
            <w:vAlign w:val="center"/>
          </w:tcPr>
          <w:p w:rsidR="003610AC" w:rsidRPr="00342202" w:rsidRDefault="00DE743D" w:rsidP="00DE743D">
            <w:pPr>
              <w:spacing w:after="0" w:line="240" w:lineRule="auto"/>
              <w:ind w:left="-141" w:right="-158" w:firstLine="30"/>
              <w:jc w:val="center"/>
              <w:rPr>
                <w:rFonts w:ascii="Times New Roman" w:hAnsi="Times New Roman" w:cs="Times New Roman"/>
                <w:sz w:val="24"/>
                <w:szCs w:val="24"/>
              </w:rPr>
            </w:pPr>
            <w:r>
              <w:rPr>
                <w:rFonts w:ascii="Times New Roman" w:hAnsi="Times New Roman" w:cs="Times New Roman"/>
                <w:sz w:val="24"/>
                <w:szCs w:val="24"/>
              </w:rPr>
              <w:t>3</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sidRPr="00107D03">
              <w:rPr>
                <w:rFonts w:ascii="Times New Roman" w:hAnsi="Times New Roman" w:cs="Times New Roman"/>
                <w:b/>
                <w:sz w:val="24"/>
                <w:szCs w:val="24"/>
              </w:rPr>
              <w:t>ОД-У</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107D03">
              <w:rPr>
                <w:rFonts w:ascii="Times New Roman" w:hAnsi="Times New Roman" w:cs="Times New Roman"/>
                <w:sz w:val="24"/>
                <w:szCs w:val="24"/>
              </w:rPr>
              <w:t>Универсальная общественно-деловая зона</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rPr>
              <w:t>Территории размещения крупных объектов общественно-делового назначения и центров коммерческой активности, формирующих элементы планировочной структуры (кварталы, микрорайоны).</w:t>
            </w:r>
          </w:p>
        </w:tc>
      </w:tr>
      <w:tr w:rsidR="003610AC" w:rsidRPr="00D60FCF" w:rsidTr="00DE743D">
        <w:trPr>
          <w:cantSplit/>
          <w:trHeight w:val="1277"/>
        </w:trPr>
        <w:tc>
          <w:tcPr>
            <w:tcW w:w="783" w:type="dxa"/>
            <w:tcBorders>
              <w:top w:val="nil"/>
              <w:left w:val="single" w:sz="6" w:space="0" w:color="000000"/>
              <w:bottom w:val="single" w:sz="4" w:space="0" w:color="auto"/>
              <w:right w:val="single" w:sz="4" w:space="0" w:color="auto"/>
            </w:tcBorders>
          </w:tcPr>
          <w:p w:rsidR="003610AC" w:rsidRPr="00342202" w:rsidRDefault="003610AC" w:rsidP="00896589">
            <w:pPr>
              <w:spacing w:after="0" w:line="240" w:lineRule="auto"/>
              <w:ind w:left="-141" w:right="-158" w:firstLine="30"/>
              <w:jc w:val="center"/>
              <w:rPr>
                <w:rFonts w:ascii="Times New Roman" w:hAnsi="Times New Roman" w:cs="Times New Roman"/>
                <w:sz w:val="24"/>
                <w:szCs w:val="24"/>
              </w:rPr>
            </w:pPr>
            <w:r w:rsidRPr="00342202">
              <w:rPr>
                <w:rFonts w:ascii="Times New Roman" w:hAnsi="Times New Roman" w:cs="Times New Roman"/>
                <w:sz w:val="24"/>
                <w:szCs w:val="24"/>
              </w:rPr>
              <w:lastRenderedPageBreak/>
              <w:t>4</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sidRPr="00107D03">
              <w:rPr>
                <w:rFonts w:ascii="Times New Roman" w:hAnsi="Times New Roman" w:cs="Times New Roman"/>
                <w:b/>
                <w:sz w:val="24"/>
                <w:szCs w:val="24"/>
              </w:rPr>
              <w:t>Р-У</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107D03">
              <w:rPr>
                <w:rFonts w:ascii="Times New Roman" w:hAnsi="Times New Roman" w:cs="Times New Roman"/>
                <w:sz w:val="24"/>
                <w:szCs w:val="24"/>
              </w:rPr>
              <w:t>Универсальная рекреационная зона</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lang w:val="ru"/>
              </w:rPr>
              <w:t>Территории с высокой долей естественного и искусственного озеленения, предназначенные для комплексного благоустройства в рекреационных целях, размещения ограниченного перечня объектов обслуживания, отдыха и досуга. Включают в себя существующие и планируемые парки, скверы, бульвары, набережные и иные озеленённые территории общего пользования.</w:t>
            </w:r>
            <w:r w:rsidRPr="00342202">
              <w:rPr>
                <w:rFonts w:ascii="Times New Roman" w:hAnsi="Times New Roman" w:cs="Times New Roman"/>
                <w:sz w:val="24"/>
                <w:szCs w:val="24"/>
              </w:rPr>
              <w:t xml:space="preserve"> </w:t>
            </w:r>
            <w:r w:rsidRPr="00342202">
              <w:rPr>
                <w:rFonts w:ascii="Times New Roman" w:hAnsi="Times New Roman" w:cs="Times New Roman"/>
                <w:sz w:val="24"/>
                <w:szCs w:val="24"/>
                <w:lang w:val="ru"/>
              </w:rPr>
              <w:t xml:space="preserve">Также устанавливается для территорий </w:t>
            </w:r>
            <w:r w:rsidRPr="00342202">
              <w:rPr>
                <w:rFonts w:ascii="Times New Roman" w:hAnsi="Times New Roman" w:cs="Times New Roman"/>
                <w:sz w:val="24"/>
                <w:szCs w:val="24"/>
              </w:rPr>
              <w:t xml:space="preserve">и объектов </w:t>
            </w:r>
            <w:r w:rsidRPr="00342202">
              <w:rPr>
                <w:rFonts w:ascii="Times New Roman" w:hAnsi="Times New Roman" w:cs="Times New Roman"/>
                <w:sz w:val="24"/>
                <w:szCs w:val="24"/>
                <w:lang w:val="ru"/>
              </w:rPr>
              <w:t>санаторного и спортивного назначения.</w:t>
            </w:r>
          </w:p>
        </w:tc>
      </w:tr>
      <w:tr w:rsidR="003610AC" w:rsidRPr="00D60FCF" w:rsidTr="00DE743D">
        <w:trPr>
          <w:cantSplit/>
          <w:trHeight w:val="383"/>
        </w:trPr>
        <w:tc>
          <w:tcPr>
            <w:tcW w:w="783" w:type="dxa"/>
            <w:tcBorders>
              <w:top w:val="single" w:sz="4" w:space="0" w:color="auto"/>
              <w:left w:val="single" w:sz="4" w:space="0" w:color="auto"/>
              <w:bottom w:val="single" w:sz="4" w:space="0" w:color="auto"/>
              <w:right w:val="single" w:sz="4" w:space="0" w:color="auto"/>
            </w:tcBorders>
          </w:tcPr>
          <w:p w:rsidR="003610AC" w:rsidRPr="00342202" w:rsidRDefault="00DE743D" w:rsidP="00896589">
            <w:pPr>
              <w:spacing w:after="0" w:line="240" w:lineRule="auto"/>
              <w:ind w:left="-141" w:right="-158" w:firstLine="30"/>
              <w:jc w:val="center"/>
              <w:rPr>
                <w:rFonts w:ascii="Times New Roman" w:hAnsi="Times New Roman" w:cs="Times New Roman"/>
                <w:sz w:val="24"/>
                <w:szCs w:val="24"/>
              </w:rPr>
            </w:pPr>
            <w:r>
              <w:rPr>
                <w:rFonts w:ascii="Times New Roman" w:hAnsi="Times New Roman" w:cs="Times New Roman"/>
                <w:sz w:val="24"/>
                <w:szCs w:val="24"/>
              </w:rPr>
              <w:t>5</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sidRPr="00107D03">
              <w:rPr>
                <w:rFonts w:ascii="Times New Roman" w:hAnsi="Times New Roman" w:cs="Times New Roman"/>
                <w:b/>
                <w:sz w:val="24"/>
                <w:szCs w:val="24"/>
              </w:rPr>
              <w:t>П-2</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B56A7B">
            <w:pPr>
              <w:spacing w:after="0" w:line="240" w:lineRule="auto"/>
              <w:jc w:val="center"/>
              <w:rPr>
                <w:rFonts w:ascii="Times New Roman" w:hAnsi="Times New Roman" w:cs="Times New Roman"/>
                <w:sz w:val="24"/>
                <w:szCs w:val="24"/>
              </w:rPr>
            </w:pPr>
            <w:r w:rsidRPr="00107D03">
              <w:rPr>
                <w:rFonts w:ascii="Times New Roman" w:hAnsi="Times New Roman" w:cs="Times New Roman"/>
                <w:sz w:val="24"/>
                <w:szCs w:val="24"/>
              </w:rPr>
              <w:t xml:space="preserve">Зона </w:t>
            </w:r>
            <w:r w:rsidR="00B56A7B">
              <w:rPr>
                <w:rFonts w:ascii="Times New Roman" w:hAnsi="Times New Roman" w:cs="Times New Roman"/>
                <w:sz w:val="24"/>
                <w:szCs w:val="24"/>
              </w:rPr>
              <w:t>производств</w:t>
            </w:r>
            <w:r w:rsidRPr="00107D03">
              <w:rPr>
                <w:rFonts w:ascii="Times New Roman" w:hAnsi="Times New Roman" w:cs="Times New Roman"/>
                <w:sz w:val="24"/>
                <w:szCs w:val="24"/>
              </w:rPr>
              <w:t>енных и коммунальных предприятий, расположенных в пределах селитебной территории</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rPr>
              <w:t>Территории размещения производственных и коммунально-складских объектов, преимущественно с незначительным или средним уровнем негативного воздействия на окружающую среду (III-V класса опасности).</w:t>
            </w:r>
          </w:p>
        </w:tc>
      </w:tr>
      <w:tr w:rsidR="003610AC" w:rsidRPr="00D60FCF" w:rsidTr="00DE743D">
        <w:trPr>
          <w:cantSplit/>
          <w:trHeight w:val="383"/>
        </w:trPr>
        <w:tc>
          <w:tcPr>
            <w:tcW w:w="783" w:type="dxa"/>
            <w:tcBorders>
              <w:top w:val="single" w:sz="4" w:space="0" w:color="auto"/>
              <w:left w:val="single" w:sz="6" w:space="0" w:color="000000"/>
              <w:bottom w:val="single" w:sz="6" w:space="0" w:color="000000"/>
              <w:right w:val="single" w:sz="4" w:space="0" w:color="auto"/>
            </w:tcBorders>
          </w:tcPr>
          <w:p w:rsidR="003610AC" w:rsidRPr="00342202" w:rsidRDefault="00DE743D" w:rsidP="00896589">
            <w:pPr>
              <w:spacing w:after="0" w:line="240" w:lineRule="auto"/>
              <w:ind w:left="-141" w:right="-158" w:firstLine="30"/>
              <w:jc w:val="center"/>
              <w:rPr>
                <w:rFonts w:ascii="Times New Roman" w:hAnsi="Times New Roman" w:cs="Times New Roman"/>
                <w:sz w:val="24"/>
                <w:szCs w:val="24"/>
              </w:rPr>
            </w:pPr>
            <w:r>
              <w:rPr>
                <w:rFonts w:ascii="Times New Roman" w:hAnsi="Times New Roman" w:cs="Times New Roman"/>
                <w:sz w:val="24"/>
                <w:szCs w:val="24"/>
              </w:rPr>
              <w:t>6</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sidRPr="00107D03">
              <w:rPr>
                <w:rFonts w:ascii="Times New Roman" w:hAnsi="Times New Roman" w:cs="Times New Roman"/>
                <w:b/>
                <w:sz w:val="24"/>
                <w:szCs w:val="24"/>
              </w:rPr>
              <w:t>С-1</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107D03">
              <w:rPr>
                <w:rFonts w:ascii="Times New Roman" w:hAnsi="Times New Roman" w:cs="Times New Roman"/>
                <w:sz w:val="24"/>
                <w:szCs w:val="24"/>
              </w:rPr>
              <w:t>Зона мест погребения</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rPr>
              <w:t>Территории размещения кладбищ, крематориев, мемориальных комплексов.</w:t>
            </w:r>
          </w:p>
        </w:tc>
      </w:tr>
      <w:tr w:rsidR="003610AC" w:rsidRPr="00D60FCF" w:rsidTr="00DE743D">
        <w:trPr>
          <w:cantSplit/>
          <w:trHeight w:val="383"/>
        </w:trPr>
        <w:tc>
          <w:tcPr>
            <w:tcW w:w="783" w:type="dxa"/>
            <w:tcBorders>
              <w:top w:val="nil"/>
              <w:left w:val="single" w:sz="6" w:space="0" w:color="000000"/>
              <w:bottom w:val="single" w:sz="6" w:space="0" w:color="000000"/>
              <w:right w:val="single" w:sz="4" w:space="0" w:color="auto"/>
            </w:tcBorders>
          </w:tcPr>
          <w:p w:rsidR="003610AC" w:rsidRPr="00342202" w:rsidRDefault="00DE743D" w:rsidP="00896589">
            <w:pPr>
              <w:spacing w:after="0" w:line="240" w:lineRule="auto"/>
              <w:ind w:left="-141" w:right="-158" w:firstLine="30"/>
              <w:jc w:val="center"/>
              <w:rPr>
                <w:rFonts w:ascii="Times New Roman" w:hAnsi="Times New Roman" w:cs="Times New Roman"/>
                <w:sz w:val="24"/>
                <w:szCs w:val="24"/>
              </w:rPr>
            </w:pPr>
            <w:r>
              <w:rPr>
                <w:rFonts w:ascii="Times New Roman" w:hAnsi="Times New Roman" w:cs="Times New Roman"/>
                <w:sz w:val="24"/>
                <w:szCs w:val="24"/>
              </w:rPr>
              <w:t>7</w:t>
            </w:r>
          </w:p>
        </w:tc>
        <w:tc>
          <w:tcPr>
            <w:tcW w:w="1910"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ind w:left="-141" w:right="-158" w:firstLine="30"/>
              <w:jc w:val="center"/>
              <w:rPr>
                <w:rFonts w:ascii="Times New Roman" w:hAnsi="Times New Roman" w:cs="Times New Roman"/>
                <w:b/>
                <w:sz w:val="24"/>
                <w:szCs w:val="24"/>
              </w:rPr>
            </w:pPr>
            <w:r>
              <w:rPr>
                <w:rFonts w:ascii="Times New Roman" w:hAnsi="Times New Roman" w:cs="Times New Roman"/>
                <w:b/>
                <w:sz w:val="24"/>
                <w:szCs w:val="24"/>
              </w:rPr>
              <w:t>СХ-2</w:t>
            </w:r>
          </w:p>
        </w:tc>
        <w:tc>
          <w:tcPr>
            <w:tcW w:w="2835" w:type="dxa"/>
            <w:tcBorders>
              <w:top w:val="single" w:sz="4" w:space="0" w:color="auto"/>
              <w:left w:val="single" w:sz="4" w:space="0" w:color="auto"/>
              <w:bottom w:val="single" w:sz="4" w:space="0" w:color="auto"/>
              <w:right w:val="single" w:sz="4" w:space="0" w:color="auto"/>
            </w:tcBorders>
            <w:vAlign w:val="center"/>
          </w:tcPr>
          <w:p w:rsidR="003610AC" w:rsidRPr="00107D03" w:rsidRDefault="003610AC" w:rsidP="00DE74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Зона объектов сельскохозяйственного назначения</w:t>
            </w:r>
          </w:p>
        </w:tc>
        <w:tc>
          <w:tcPr>
            <w:tcW w:w="4244" w:type="dxa"/>
            <w:tcBorders>
              <w:top w:val="single" w:sz="4" w:space="0" w:color="auto"/>
              <w:left w:val="single" w:sz="4" w:space="0" w:color="auto"/>
              <w:bottom w:val="single" w:sz="4" w:space="0" w:color="auto"/>
              <w:right w:val="single" w:sz="4" w:space="0" w:color="auto"/>
            </w:tcBorders>
            <w:vAlign w:val="center"/>
          </w:tcPr>
          <w:p w:rsidR="003610AC" w:rsidRDefault="003610AC" w:rsidP="00DE743D">
            <w:pPr>
              <w:spacing w:after="0" w:line="240" w:lineRule="auto"/>
              <w:jc w:val="center"/>
              <w:rPr>
                <w:rFonts w:ascii="Times New Roman" w:hAnsi="Times New Roman" w:cs="Times New Roman"/>
                <w:sz w:val="24"/>
                <w:szCs w:val="24"/>
              </w:rPr>
            </w:pPr>
            <w:r w:rsidRPr="00342202">
              <w:rPr>
                <w:rFonts w:ascii="Times New Roman" w:hAnsi="Times New Roman" w:cs="Times New Roman"/>
                <w:sz w:val="24"/>
                <w:szCs w:val="24"/>
              </w:rPr>
              <w:t>Территории, предназначенные для сельскохозяйственного использования с размещением объектов капитального строительства.</w:t>
            </w:r>
          </w:p>
        </w:tc>
      </w:tr>
    </w:tbl>
    <w:p w:rsidR="009E324D" w:rsidRDefault="009E324D" w:rsidP="00776F44">
      <w:pPr>
        <w:widowControl w:val="0"/>
        <w:tabs>
          <w:tab w:val="left" w:pos="1041"/>
        </w:tabs>
        <w:kinsoku w:val="0"/>
        <w:overflowPunct w:val="0"/>
        <w:autoSpaceDE w:val="0"/>
        <w:autoSpaceDN w:val="0"/>
        <w:adjustRightInd w:val="0"/>
        <w:spacing w:after="0" w:line="240" w:lineRule="auto"/>
        <w:ind w:left="112" w:right="108"/>
        <w:rPr>
          <w:rFonts w:ascii="Times New Roman" w:eastAsia="Times New Roman" w:hAnsi="Times New Roman" w:cs="Times New Roman"/>
          <w:b/>
          <w:bCs/>
          <w:sz w:val="28"/>
          <w:szCs w:val="28"/>
        </w:rPr>
      </w:pPr>
    </w:p>
    <w:p w:rsidR="009E324D" w:rsidRPr="009E324D" w:rsidRDefault="009E324D" w:rsidP="0052488A">
      <w:pPr>
        <w:pStyle w:val="30"/>
        <w:rPr>
          <w:rFonts w:ascii="Times New Roman" w:hAnsi="Times New Roman"/>
          <w:sz w:val="28"/>
          <w:szCs w:val="28"/>
        </w:rPr>
      </w:pPr>
      <w:r>
        <w:rPr>
          <w:rFonts w:ascii="Times New Roman" w:eastAsia="Times New Roman" w:hAnsi="Times New Roman"/>
          <w:sz w:val="28"/>
          <w:szCs w:val="28"/>
        </w:rPr>
        <w:tab/>
      </w:r>
      <w:bookmarkStart w:id="17" w:name="_Toc152149955"/>
      <w:r w:rsidR="0052488A">
        <w:rPr>
          <w:rFonts w:ascii="Times New Roman" w:hAnsi="Times New Roman"/>
          <w:color w:val="auto"/>
          <w:sz w:val="28"/>
          <w:szCs w:val="28"/>
        </w:rPr>
        <w:t>Статья 1</w:t>
      </w:r>
      <w:r w:rsidR="00E26640">
        <w:rPr>
          <w:rFonts w:ascii="Times New Roman" w:hAnsi="Times New Roman"/>
          <w:color w:val="auto"/>
          <w:sz w:val="28"/>
          <w:szCs w:val="28"/>
        </w:rPr>
        <w:t>5</w:t>
      </w:r>
      <w:r w:rsidRPr="009E324D">
        <w:rPr>
          <w:rFonts w:ascii="Times New Roman" w:hAnsi="Times New Roman"/>
          <w:color w:val="auto"/>
          <w:sz w:val="28"/>
          <w:szCs w:val="28"/>
        </w:rPr>
        <w:t>. Состав градостроительного регламента</w:t>
      </w:r>
      <w:bookmarkEnd w:id="17"/>
    </w:p>
    <w:p w:rsidR="009E324D" w:rsidRPr="00D51F76"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D51F76">
        <w:rPr>
          <w:rFonts w:ascii="Times New Roman" w:hAnsi="Times New Roman"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E324D" w:rsidRPr="00D51F76"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1) виды разрешенного использования земельных участков и объектов капитального строительства</w:t>
      </w:r>
      <w:r>
        <w:rPr>
          <w:rFonts w:ascii="Times New Roman" w:hAnsi="Times New Roman"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Pr="007C3DEE">
        <w:rPr>
          <w:rFonts w:ascii="Times New Roman" w:hAnsi="Times New Roman"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ascii="Times New Roman" w:hAnsi="Times New Roman" w:cs="Times New Roman"/>
          <w:color w:val="000000"/>
          <w:sz w:val="28"/>
          <w:szCs w:val="28"/>
        </w:rPr>
        <w:t>;</w:t>
      </w:r>
    </w:p>
    <w:p w:rsidR="009E324D" w:rsidRPr="00D51F76"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2) </w:t>
      </w:r>
      <w:hyperlink r:id="rId11" w:anchor="dst100606" w:history="1">
        <w:r w:rsidRPr="00D51F76">
          <w:rPr>
            <w:rFonts w:ascii="Times New Roman" w:hAnsi="Times New Roman" w:cs="Times New Roman"/>
            <w:color w:val="000000"/>
            <w:sz w:val="28"/>
            <w:szCs w:val="28"/>
          </w:rPr>
          <w:t>предельные</w:t>
        </w:r>
      </w:hyperlink>
      <w:r w:rsidRPr="00D51F76">
        <w:rPr>
          <w:rFonts w:ascii="Times New Roman" w:hAnsi="Times New Roman"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E324D" w:rsidRPr="00D51F76"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r w:rsidRPr="00D51F76">
        <w:rPr>
          <w:rFonts w:ascii="Times New Roman" w:hAnsi="Times New Roman" w:cs="Times New Roman"/>
          <w:color w:val="000000"/>
          <w:sz w:val="28"/>
          <w:szCs w:val="28"/>
        </w:rPr>
        <w:t>) ограничения использования земельных участков и объектов капитального строительства, устанавливаемые в соответствии с </w:t>
      </w:r>
      <w:hyperlink r:id="rId12" w:anchor="dst100220" w:history="1">
        <w:r w:rsidRPr="00D51F76">
          <w:rPr>
            <w:rFonts w:ascii="Times New Roman" w:hAnsi="Times New Roman" w:cs="Times New Roman"/>
            <w:color w:val="000000"/>
            <w:sz w:val="28"/>
            <w:szCs w:val="28"/>
          </w:rPr>
          <w:t>законодательством</w:t>
        </w:r>
      </w:hyperlink>
      <w:r w:rsidRPr="00D51F76">
        <w:rPr>
          <w:rFonts w:ascii="Times New Roman" w:hAnsi="Times New Roman" w:cs="Times New Roman"/>
          <w:color w:val="000000"/>
          <w:sz w:val="28"/>
          <w:szCs w:val="28"/>
        </w:rPr>
        <w:t> Российской Федерации;</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D51F76">
        <w:rPr>
          <w:rFonts w:ascii="Times New Roman" w:hAnsi="Times New Roman" w:cs="Times New Roman"/>
          <w:color w:val="000000"/>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E324D" w:rsidRPr="00646E27"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highlight w:val="yellow"/>
        </w:rPr>
      </w:pPr>
      <w:r w:rsidRPr="00646E27">
        <w:rPr>
          <w:rFonts w:ascii="Times New Roman" w:hAnsi="Times New Roman" w:cs="Times New Roman"/>
          <w:color w:val="000000"/>
          <w:sz w:val="28"/>
          <w:szCs w:val="28"/>
        </w:rPr>
        <w:t>2. Вспомогательные виды разрешённого использования допустимы только в качестве дополнительных по отношению к основным видам разрешённого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rsidR="009E324D" w:rsidRPr="00616473"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 суммарной общей площади объектов капитального строительства основных и условно разрешённых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 xml:space="preserve">Для земельных участков с основными и условно разрешёнными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w:t>
      </w:r>
      <w:r w:rsidRPr="00616473">
        <w:rPr>
          <w:rFonts w:ascii="Times New Roman" w:hAnsi="Times New Roman" w:cs="Times New Roman"/>
          <w:color w:val="000000"/>
          <w:sz w:val="28"/>
          <w:szCs w:val="28"/>
        </w:rPr>
        <w:lastRenderedPageBreak/>
        <w:t>предусматривающими размещение объектов капитального строительства (размещение парков культуры и отдыха, деятельность по особой охране и изучению природы территория, охрана природных территорий и т.п.), часть земельного участка, отводимая под вспомогательные виды использования, не должна превышать 25% от общей площади земельного участка.</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Pr="0024128E">
        <w:rPr>
          <w:rFonts w:ascii="Times New Roman" w:hAnsi="Times New Roman" w:cs="Times New Roman"/>
          <w:color w:val="000000"/>
          <w:sz w:val="28"/>
          <w:szCs w:val="28"/>
        </w:rPr>
        <w:t>Предельные (минимальные и (или) максимальные) размеры земельных участков включают в себя:</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 минимальную и максимальную площади земельных участков</w:t>
      </w:r>
      <w:r w:rsidRPr="0024128E">
        <w:rPr>
          <w:rFonts w:ascii="Times New Roman" w:hAnsi="Times New Roman" w:cs="Times New Roman"/>
          <w:color w:val="000000"/>
          <w:sz w:val="28"/>
          <w:szCs w:val="28"/>
        </w:rPr>
        <w:t xml:space="preserve"> (кв.м);</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2) минимальную ширину</w:t>
      </w:r>
      <w:r w:rsidRPr="0024128E">
        <w:rPr>
          <w:rFonts w:ascii="Times New Roman" w:hAnsi="Times New Roman" w:cs="Times New Roman"/>
          <w:color w:val="000000"/>
          <w:sz w:val="28"/>
          <w:szCs w:val="28"/>
        </w:rPr>
        <w:t xml:space="preserve"> передней</w:t>
      </w:r>
      <w:r>
        <w:rPr>
          <w:rFonts w:ascii="Times New Roman" w:hAnsi="Times New Roman" w:cs="Times New Roman"/>
          <w:color w:val="000000"/>
          <w:sz w:val="28"/>
          <w:szCs w:val="28"/>
        </w:rPr>
        <w:t xml:space="preserve"> границы земельных участков (м).</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 П</w:t>
      </w:r>
      <w:r w:rsidRPr="0024128E">
        <w:rPr>
          <w:rFonts w:ascii="Times New Roman" w:hAnsi="Times New Roman" w:cs="Times New Roman"/>
          <w:color w:val="000000"/>
          <w:sz w:val="28"/>
          <w:szCs w:val="28"/>
        </w:rPr>
        <w:t>редельные параметры разрешённого строительства, реконструкции объектов капитального строительства включают в себя:</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 минимальные отступы объектов</w:t>
      </w:r>
      <w:r w:rsidRPr="006D73AF">
        <w:rPr>
          <w:rFonts w:ascii="Times New Roman" w:hAnsi="Times New Roman" w:cs="Times New Roman"/>
          <w:color w:val="000000"/>
          <w:sz w:val="28"/>
          <w:szCs w:val="28"/>
        </w:rPr>
        <w:t xml:space="preserve"> капитального ст</w:t>
      </w:r>
      <w:r>
        <w:rPr>
          <w:rFonts w:ascii="Times New Roman" w:hAnsi="Times New Roman" w:cs="Times New Roman"/>
          <w:color w:val="000000"/>
          <w:sz w:val="28"/>
          <w:szCs w:val="28"/>
        </w:rPr>
        <w:t>роительства от границ земельных участков</w:t>
      </w:r>
      <w:r w:rsidRPr="006D73AF">
        <w:rPr>
          <w:rFonts w:ascii="Times New Roman" w:hAnsi="Times New Roman" w:cs="Times New Roman"/>
          <w:color w:val="000000"/>
          <w:sz w:val="28"/>
          <w:szCs w:val="28"/>
        </w:rPr>
        <w:t xml:space="preserve"> (от передней границы и иных) (м); </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28E">
        <w:rPr>
          <w:rFonts w:ascii="Times New Roman" w:hAnsi="Times New Roman" w:cs="Times New Roman"/>
          <w:color w:val="000000"/>
          <w:sz w:val="28"/>
          <w:szCs w:val="28"/>
        </w:rPr>
        <w:t>максимальное количество надземных этажей (эт.);</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 максимальную высоту</w:t>
      </w:r>
      <w:r w:rsidRPr="0024128E">
        <w:rPr>
          <w:rFonts w:ascii="Times New Roman" w:hAnsi="Times New Roman" w:cs="Times New Roman"/>
          <w:color w:val="000000"/>
          <w:sz w:val="28"/>
          <w:szCs w:val="28"/>
        </w:rPr>
        <w:t xml:space="preserve"> зданий, строений, сооружений (м);</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24128E">
        <w:rPr>
          <w:rFonts w:ascii="Times New Roman" w:hAnsi="Times New Roman" w:cs="Times New Roman"/>
          <w:color w:val="000000"/>
          <w:sz w:val="28"/>
          <w:szCs w:val="28"/>
        </w:rPr>
        <w:t>максимальный процент застройки в границах земельного участка (%);</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 максимальную</w:t>
      </w:r>
      <w:r w:rsidRPr="0024128E">
        <w:rPr>
          <w:rFonts w:ascii="Times New Roman" w:hAnsi="Times New Roman" w:cs="Times New Roman"/>
          <w:color w:val="000000"/>
          <w:sz w:val="28"/>
          <w:szCs w:val="28"/>
        </w:rPr>
        <w:t xml:space="preserve"> площадь объекта капитального строительства (кв.м);</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24128E">
        <w:rPr>
          <w:rFonts w:ascii="Times New Roman" w:hAnsi="Times New Roman" w:cs="Times New Roman"/>
          <w:color w:val="000000"/>
          <w:sz w:val="28"/>
          <w:szCs w:val="28"/>
        </w:rPr>
        <w:t>класс опасности объ</w:t>
      </w:r>
      <w:r>
        <w:rPr>
          <w:rFonts w:ascii="Times New Roman" w:hAnsi="Times New Roman" w:cs="Times New Roman"/>
          <w:color w:val="000000"/>
          <w:sz w:val="28"/>
          <w:szCs w:val="28"/>
        </w:rPr>
        <w:t>екта капитального строительства.</w:t>
      </w:r>
    </w:p>
    <w:p w:rsidR="00DE743D" w:rsidRDefault="009E324D" w:rsidP="00DE743D">
      <w:pPr>
        <w:pStyle w:val="3a"/>
        <w:spacing w:line="360" w:lineRule="auto"/>
        <w:rPr>
          <w:color w:val="000000"/>
          <w:sz w:val="28"/>
          <w:szCs w:val="28"/>
        </w:rPr>
      </w:pPr>
      <w:r>
        <w:rPr>
          <w:color w:val="000000"/>
          <w:sz w:val="28"/>
          <w:szCs w:val="28"/>
        </w:rPr>
        <w:t xml:space="preserve">5. </w:t>
      </w:r>
      <w:r w:rsidR="00DE743D" w:rsidRPr="00DE743D">
        <w:rPr>
          <w:color w:val="000000"/>
          <w:sz w:val="28"/>
          <w:szCs w:val="28"/>
        </w:rPr>
        <w:t>Ограничения использования земельных участков и объектов капитального строительства устанавливаются в соответствии с режимами использования зон с особыми условиями использования территорий</w:t>
      </w:r>
      <w:r w:rsidR="00DE743D">
        <w:rPr>
          <w:color w:val="000000"/>
          <w:sz w:val="28"/>
          <w:szCs w:val="28"/>
        </w:rPr>
        <w:t>.</w:t>
      </w:r>
    </w:p>
    <w:p w:rsidR="009E324D" w:rsidRDefault="00DE743D" w:rsidP="00DE743D">
      <w:pPr>
        <w:pStyle w:val="3a"/>
        <w:spacing w:line="360" w:lineRule="auto"/>
        <w:rPr>
          <w:color w:val="000000"/>
          <w:sz w:val="28"/>
          <w:szCs w:val="28"/>
        </w:rPr>
      </w:pPr>
      <w:r>
        <w:rPr>
          <w:color w:val="000000"/>
          <w:sz w:val="28"/>
          <w:szCs w:val="28"/>
        </w:rPr>
        <w:t>6.</w:t>
      </w:r>
      <w:r w:rsidR="009E324D" w:rsidRPr="0024128E">
        <w:rPr>
          <w:color w:val="000000"/>
          <w:sz w:val="28"/>
          <w:szCs w:val="28"/>
        </w:rPr>
        <w:t xml:space="preserve">Предельные размеры земельных участков, предельные параметры разрешённого строительства, реконструкции объектов капитального строительства, </w:t>
      </w:r>
      <w:r w:rsidR="009E324D" w:rsidRPr="00BB141D">
        <w:rPr>
          <w:color w:val="000000"/>
          <w:sz w:val="28"/>
          <w:szCs w:val="28"/>
        </w:rPr>
        <w:t>требования к архитектурно-градостроительному облику объектов капитального строительства,</w:t>
      </w:r>
      <w:r w:rsidR="009E324D" w:rsidRPr="00475B93">
        <w:rPr>
          <w:i/>
          <w:color w:val="4BACC6" w:themeColor="accent5"/>
          <w:sz w:val="28"/>
          <w:szCs w:val="28"/>
        </w:rPr>
        <w:t xml:space="preserve"> </w:t>
      </w:r>
      <w:r w:rsidR="009E324D" w:rsidRPr="0024128E">
        <w:rPr>
          <w:color w:val="000000"/>
          <w:sz w:val="28"/>
          <w:szCs w:val="28"/>
        </w:rPr>
        <w:t xml:space="preserve">которые не подлежат установлению, </w:t>
      </w:r>
      <w:r w:rsidR="009E324D">
        <w:rPr>
          <w:color w:val="000000"/>
          <w:sz w:val="28"/>
          <w:szCs w:val="28"/>
        </w:rPr>
        <w:t>р</w:t>
      </w:r>
      <w:r w:rsidR="009E324D" w:rsidRPr="00D51F76">
        <w:rPr>
          <w:color w:val="000000"/>
          <w:sz w:val="28"/>
          <w:szCs w:val="28"/>
        </w:rPr>
        <w:t xml:space="preserve">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w:t>
      </w:r>
      <w:r w:rsidR="009E324D" w:rsidRPr="00D51F76">
        <w:rPr>
          <w:color w:val="000000"/>
          <w:sz w:val="28"/>
          <w:szCs w:val="28"/>
        </w:rPr>
        <w:lastRenderedPageBreak/>
        <w:t>предусматривается осуществление деятельности по к</w:t>
      </w:r>
      <w:r w:rsidR="009E324D">
        <w:rPr>
          <w:color w:val="000000"/>
          <w:sz w:val="28"/>
          <w:szCs w:val="28"/>
        </w:rPr>
        <w:t xml:space="preserve">омплексному развитию территории, </w:t>
      </w:r>
      <w:r w:rsidR="009E324D" w:rsidRPr="0024128E">
        <w:rPr>
          <w:color w:val="000000"/>
          <w:sz w:val="28"/>
          <w:szCs w:val="28"/>
        </w:rPr>
        <w:t>в градостроительном регламенте применительно к территориальным зонам Правил обозначаются как «н.у.».</w:t>
      </w:r>
    </w:p>
    <w:p w:rsidR="009E324D" w:rsidRDefault="009E324D" w:rsidP="009E324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476221">
        <w:rPr>
          <w:rFonts w:ascii="Times New Roman" w:hAnsi="Times New Roman" w:cs="Times New Roman"/>
          <w:color w:val="000000"/>
          <w:sz w:val="28"/>
          <w:szCs w:val="28"/>
        </w:rPr>
        <w:t>Градостроительный регламент, установленн</w:t>
      </w:r>
      <w:r>
        <w:rPr>
          <w:rFonts w:ascii="Times New Roman" w:hAnsi="Times New Roman" w:cs="Times New Roman"/>
          <w:color w:val="000000"/>
          <w:sz w:val="28"/>
          <w:szCs w:val="28"/>
        </w:rPr>
        <w:t xml:space="preserve">ый к виду территориальной зоны, </w:t>
      </w:r>
      <w:r w:rsidRPr="00476221">
        <w:rPr>
          <w:rFonts w:ascii="Times New Roman" w:hAnsi="Times New Roman" w:cs="Times New Roman"/>
          <w:color w:val="000000"/>
          <w:sz w:val="28"/>
          <w:szCs w:val="28"/>
        </w:rPr>
        <w:t>распространяется на все территориальные зоны с соответствующим индексом.</w:t>
      </w:r>
    </w:p>
    <w:p w:rsidR="009E324D" w:rsidRDefault="009E324D" w:rsidP="009E324D">
      <w:pPr>
        <w:rPr>
          <w:rFonts w:ascii="Times New Roman" w:eastAsiaTheme="majorEastAsia" w:hAnsi="Times New Roman" w:cstheme="majorBidi"/>
          <w:sz w:val="28"/>
          <w:szCs w:val="32"/>
        </w:rPr>
      </w:pPr>
      <w:r>
        <w:br w:type="page"/>
      </w:r>
    </w:p>
    <w:p w:rsidR="00776F44" w:rsidRPr="009E324D" w:rsidRDefault="00776F44" w:rsidP="009E324D">
      <w:pPr>
        <w:tabs>
          <w:tab w:val="left" w:pos="1575"/>
        </w:tabs>
        <w:rPr>
          <w:rFonts w:ascii="Times New Roman" w:eastAsia="Times New Roman" w:hAnsi="Times New Roman" w:cs="Times New Roman"/>
          <w:sz w:val="28"/>
          <w:szCs w:val="28"/>
        </w:rPr>
        <w:sectPr w:rsidR="00776F44" w:rsidRPr="009E324D" w:rsidSect="00E26640">
          <w:headerReference w:type="default" r:id="rId13"/>
          <w:headerReference w:type="first" r:id="rId14"/>
          <w:footerReference w:type="first" r:id="rId15"/>
          <w:pgSz w:w="11906" w:h="16838"/>
          <w:pgMar w:top="229" w:right="851" w:bottom="851" w:left="1134" w:header="567" w:footer="709" w:gutter="0"/>
          <w:pgNumType w:start="1"/>
          <w:cols w:space="708"/>
          <w:titlePg/>
          <w:docGrid w:linePitch="360"/>
        </w:sectPr>
      </w:pPr>
    </w:p>
    <w:p w:rsidR="009E324D" w:rsidRPr="0052488A" w:rsidRDefault="009E324D" w:rsidP="0052488A">
      <w:pPr>
        <w:pStyle w:val="2"/>
        <w:jc w:val="center"/>
        <w:rPr>
          <w:rFonts w:ascii="Times New Roman" w:hAnsi="Times New Roman"/>
          <w:bCs w:val="0"/>
          <w:color w:val="auto"/>
          <w:sz w:val="28"/>
          <w:szCs w:val="28"/>
        </w:rPr>
      </w:pPr>
      <w:bookmarkStart w:id="18" w:name="_Toc152149956"/>
      <w:bookmarkStart w:id="19" w:name="_Toc228241018"/>
      <w:r w:rsidRPr="0052488A">
        <w:rPr>
          <w:rFonts w:ascii="Times New Roman" w:hAnsi="Times New Roman"/>
          <w:bCs w:val="0"/>
          <w:color w:val="auto"/>
          <w:sz w:val="28"/>
          <w:szCs w:val="28"/>
        </w:rPr>
        <w:lastRenderedPageBreak/>
        <w:t xml:space="preserve">Глава </w:t>
      </w:r>
      <w:r w:rsidR="00E26640">
        <w:rPr>
          <w:rFonts w:ascii="Times New Roman" w:hAnsi="Times New Roman"/>
          <w:bCs w:val="0"/>
          <w:color w:val="auto"/>
          <w:sz w:val="28"/>
          <w:szCs w:val="28"/>
        </w:rPr>
        <w:t>9</w:t>
      </w:r>
      <w:r w:rsidRPr="0052488A">
        <w:rPr>
          <w:rFonts w:ascii="Times New Roman" w:hAnsi="Times New Roman"/>
          <w:bCs w:val="0"/>
          <w:color w:val="auto"/>
          <w:sz w:val="28"/>
          <w:szCs w:val="28"/>
        </w:rPr>
        <w:t>. Градостроительные регламенты</w:t>
      </w:r>
      <w:bookmarkEnd w:id="18"/>
    </w:p>
    <w:p w:rsidR="00ED6B91" w:rsidRPr="00750B37" w:rsidRDefault="00ED6B91" w:rsidP="00896589">
      <w:pPr>
        <w:keepNext/>
        <w:keepLines/>
        <w:spacing w:after="0" w:line="360" w:lineRule="auto"/>
        <w:ind w:firstLine="709"/>
        <w:jc w:val="center"/>
        <w:outlineLvl w:val="2"/>
        <w:rPr>
          <w:rFonts w:ascii="Times New Roman" w:hAnsi="Times New Roman" w:cs="Times New Roman"/>
          <w:b/>
          <w:bCs/>
          <w:sz w:val="28"/>
          <w:szCs w:val="28"/>
        </w:rPr>
      </w:pPr>
      <w:bookmarkStart w:id="20" w:name="_Toc152149957"/>
      <w:r w:rsidRPr="00750B37">
        <w:rPr>
          <w:rFonts w:ascii="Times New Roman" w:hAnsi="Times New Roman" w:cs="Times New Roman"/>
          <w:b/>
          <w:bCs/>
          <w:sz w:val="28"/>
          <w:szCs w:val="28"/>
        </w:rPr>
        <w:t xml:space="preserve">Статья </w:t>
      </w:r>
      <w:r w:rsidR="0052488A">
        <w:rPr>
          <w:rFonts w:ascii="Times New Roman" w:hAnsi="Times New Roman" w:cs="Times New Roman"/>
          <w:b/>
          <w:bCs/>
          <w:sz w:val="28"/>
          <w:szCs w:val="28"/>
        </w:rPr>
        <w:t>1</w:t>
      </w:r>
      <w:r w:rsidR="00E26640">
        <w:rPr>
          <w:rFonts w:ascii="Times New Roman" w:hAnsi="Times New Roman" w:cs="Times New Roman"/>
          <w:b/>
          <w:bCs/>
          <w:sz w:val="28"/>
          <w:szCs w:val="28"/>
        </w:rPr>
        <w:t>6</w:t>
      </w:r>
      <w:r w:rsidRPr="00750B37">
        <w:rPr>
          <w:rFonts w:ascii="Times New Roman" w:hAnsi="Times New Roman" w:cs="Times New Roman"/>
          <w:b/>
          <w:bCs/>
          <w:sz w:val="28"/>
          <w:szCs w:val="28"/>
        </w:rPr>
        <w:t xml:space="preserve">. </w:t>
      </w:r>
      <w:r w:rsidR="009E324D" w:rsidRPr="009E324D">
        <w:rPr>
          <w:rFonts w:ascii="Times New Roman" w:hAnsi="Times New Roman" w:cs="Times New Roman"/>
          <w:b/>
          <w:bCs/>
          <w:sz w:val="28"/>
          <w:szCs w:val="28"/>
        </w:rPr>
        <w:t>Градостроительный регламент по видам территориальных зон</w:t>
      </w:r>
      <w:bookmarkEnd w:id="20"/>
    </w:p>
    <w:p w:rsidR="00A95736" w:rsidRPr="00750B37" w:rsidRDefault="00977ED8" w:rsidP="00C8110C">
      <w:pPr>
        <w:pStyle w:val="a8"/>
        <w:numPr>
          <w:ilvl w:val="0"/>
          <w:numId w:val="15"/>
        </w:numPr>
        <w:spacing w:after="0" w:line="360" w:lineRule="auto"/>
        <w:jc w:val="center"/>
        <w:rPr>
          <w:rFonts w:ascii="Times New Roman" w:hAnsi="Times New Roman" w:cs="Times New Roman"/>
          <w:b/>
          <w:sz w:val="28"/>
          <w:szCs w:val="28"/>
        </w:rPr>
      </w:pPr>
      <w:r w:rsidRPr="00750B37">
        <w:rPr>
          <w:rFonts w:ascii="Times New Roman" w:hAnsi="Times New Roman" w:cs="Times New Roman"/>
          <w:b/>
          <w:sz w:val="28"/>
          <w:szCs w:val="28"/>
        </w:rPr>
        <w:t>Универсальная жилая зона</w:t>
      </w:r>
      <w:r w:rsidR="00C77774" w:rsidRPr="00750B37">
        <w:rPr>
          <w:rFonts w:ascii="Times New Roman" w:hAnsi="Times New Roman" w:cs="Times New Roman"/>
          <w:b/>
          <w:sz w:val="28"/>
          <w:szCs w:val="28"/>
        </w:rPr>
        <w:t xml:space="preserve"> (Ж-У</w:t>
      </w:r>
      <w:r w:rsidR="00A95736" w:rsidRPr="00750B37">
        <w:rPr>
          <w:rFonts w:ascii="Times New Roman" w:hAnsi="Times New Roman" w:cs="Times New Roman"/>
          <w:b/>
          <w:sz w:val="28"/>
          <w:szCs w:val="28"/>
        </w:rPr>
        <w:t>)</w:t>
      </w:r>
    </w:p>
    <w:p w:rsidR="00A95736" w:rsidRPr="00750B37" w:rsidRDefault="00A95736" w:rsidP="00A95736">
      <w:pPr>
        <w:spacing w:after="0"/>
        <w:ind w:firstLine="851"/>
        <w:jc w:val="both"/>
        <w:rPr>
          <w:rFonts w:ascii="Times New Roman" w:hAnsi="Times New Roman" w:cs="Times New Roman"/>
          <w:b/>
          <w:bCs/>
          <w:sz w:val="28"/>
          <w:szCs w:val="28"/>
        </w:rPr>
      </w:pPr>
      <w:r w:rsidRPr="00750B37">
        <w:rPr>
          <w:rFonts w:ascii="Times New Roman" w:hAnsi="Times New Roman" w:cs="Times New Roman"/>
          <w:sz w:val="28"/>
          <w:szCs w:val="28"/>
        </w:rPr>
        <w:t xml:space="preserve">Градостроительный регламент </w:t>
      </w:r>
      <w:r w:rsidR="00C77774" w:rsidRPr="00750B37">
        <w:rPr>
          <w:rFonts w:ascii="Times New Roman" w:hAnsi="Times New Roman" w:cs="Times New Roman"/>
          <w:sz w:val="28"/>
          <w:szCs w:val="28"/>
        </w:rPr>
        <w:t>универсальной жилой зоны</w:t>
      </w:r>
      <w:r w:rsidRPr="00750B37">
        <w:rPr>
          <w:rFonts w:ascii="Times New Roman" w:hAnsi="Times New Roman" w:cs="Times New Roman"/>
          <w:sz w:val="28"/>
          <w:szCs w:val="28"/>
        </w:rPr>
        <w:t xml:space="preserve"> распространяется на все установленные настоящими </w:t>
      </w:r>
      <w:r w:rsidR="00C77774" w:rsidRPr="00750B37">
        <w:rPr>
          <w:rFonts w:ascii="Times New Roman" w:hAnsi="Times New Roman" w:cs="Times New Roman"/>
          <w:sz w:val="28"/>
          <w:szCs w:val="28"/>
        </w:rPr>
        <w:t xml:space="preserve">   </w:t>
      </w:r>
      <w:r w:rsidRPr="00750B37">
        <w:rPr>
          <w:rFonts w:ascii="Times New Roman" w:hAnsi="Times New Roman" w:cs="Times New Roman"/>
          <w:sz w:val="28"/>
          <w:szCs w:val="28"/>
        </w:rPr>
        <w:t xml:space="preserve">Правилами территориальные зоны с индексом </w:t>
      </w:r>
      <w:r w:rsidR="00C77774" w:rsidRPr="00750B37">
        <w:rPr>
          <w:rFonts w:ascii="Times New Roman" w:hAnsi="Times New Roman" w:cs="Times New Roman"/>
          <w:sz w:val="28"/>
          <w:szCs w:val="28"/>
        </w:rPr>
        <w:t>Ж-У</w:t>
      </w:r>
      <w:r w:rsidRPr="00750B37">
        <w:rPr>
          <w:rFonts w:ascii="Times New Roman" w:hAnsi="Times New Roman" w:cs="Times New Roman"/>
          <w:sz w:val="28"/>
          <w:szCs w:val="28"/>
        </w:rPr>
        <w:t>.</w:t>
      </w:r>
    </w:p>
    <w:p w:rsidR="00DA6AA4" w:rsidRPr="00750B37" w:rsidRDefault="00DA6AA4" w:rsidP="00AE2775">
      <w:pPr>
        <w:spacing w:after="0"/>
        <w:ind w:firstLine="709"/>
        <w:jc w:val="both"/>
        <w:rPr>
          <w:rFonts w:ascii="Times New Roman" w:hAnsi="Times New Roman"/>
          <w:bCs/>
          <w:sz w:val="28"/>
          <w:szCs w:val="28"/>
        </w:rPr>
      </w:pPr>
      <w:r w:rsidRPr="00750B37">
        <w:rPr>
          <w:rFonts w:ascii="Times New Roman" w:hAnsi="Times New Roman"/>
          <w:bCs/>
          <w:sz w:val="28"/>
          <w:szCs w:val="28"/>
        </w:rPr>
        <w:t>Виды разрешенного использования земельных участков и объектов капитального строительства</w:t>
      </w:r>
      <w:r w:rsidR="0042331F" w:rsidRPr="00750B37">
        <w:rPr>
          <w:rFonts w:ascii="Times New Roman" w:hAnsi="Times New Roman"/>
          <w:bCs/>
          <w:sz w:val="28"/>
          <w:szCs w:val="28"/>
        </w:rPr>
        <w:t xml:space="preserve">, </w:t>
      </w:r>
      <w:r w:rsidRPr="00750B37">
        <w:rPr>
          <w:rFonts w:ascii="Times New Roman" w:hAnsi="Times New Roman"/>
          <w:bCs/>
          <w:sz w:val="28"/>
          <w:szCs w:val="28"/>
        </w:rPr>
        <w:t xml:space="preserve">предельные (минимальные и (или) максимальные) размеры земельных участков и предельные параметры разрешенного строительства, </w:t>
      </w:r>
      <w:r w:rsidR="00B67BFA" w:rsidRPr="00750B37">
        <w:rPr>
          <w:rFonts w:ascii="Times New Roman" w:hAnsi="Times New Roman"/>
          <w:bCs/>
          <w:sz w:val="28"/>
          <w:szCs w:val="28"/>
        </w:rPr>
        <w:t>реконструкции объектов капитального строительства,</w:t>
      </w:r>
      <w:r w:rsidR="0042331F" w:rsidRPr="00750B37">
        <w:rPr>
          <w:rFonts w:ascii="Times New Roman" w:hAnsi="Times New Roman"/>
          <w:bCs/>
          <w:sz w:val="28"/>
          <w:szCs w:val="28"/>
        </w:rPr>
        <w:t xml:space="preserve"> установленные для </w:t>
      </w:r>
      <w:r w:rsidR="00FA4962" w:rsidRPr="00750B37">
        <w:rPr>
          <w:rFonts w:ascii="Times New Roman" w:hAnsi="Times New Roman"/>
          <w:bCs/>
          <w:sz w:val="28"/>
          <w:szCs w:val="28"/>
        </w:rPr>
        <w:t>территориальн</w:t>
      </w:r>
      <w:r w:rsidR="00C55611" w:rsidRPr="00750B37">
        <w:rPr>
          <w:rFonts w:ascii="Times New Roman" w:hAnsi="Times New Roman"/>
          <w:bCs/>
          <w:sz w:val="28"/>
          <w:szCs w:val="28"/>
        </w:rPr>
        <w:t>ых</w:t>
      </w:r>
      <w:r w:rsidR="00FA4962" w:rsidRPr="00750B37">
        <w:rPr>
          <w:rFonts w:ascii="Times New Roman" w:hAnsi="Times New Roman"/>
          <w:bCs/>
          <w:sz w:val="28"/>
          <w:szCs w:val="28"/>
        </w:rPr>
        <w:t xml:space="preserve"> зон</w:t>
      </w:r>
      <w:r w:rsidR="003561AF" w:rsidRPr="00750B37">
        <w:rPr>
          <w:rFonts w:ascii="Times New Roman" w:hAnsi="Times New Roman"/>
          <w:bCs/>
          <w:sz w:val="28"/>
          <w:szCs w:val="28"/>
        </w:rPr>
        <w:t xml:space="preserve"> </w:t>
      </w:r>
      <w:r w:rsidR="00B67BFA" w:rsidRPr="00750B37">
        <w:rPr>
          <w:rFonts w:ascii="Times New Roman" w:hAnsi="Times New Roman"/>
          <w:bCs/>
          <w:sz w:val="28"/>
          <w:szCs w:val="28"/>
        </w:rPr>
        <w:t xml:space="preserve">представлены в таблице </w:t>
      </w:r>
      <w:r w:rsidR="00EA503A">
        <w:rPr>
          <w:rFonts w:ascii="Times New Roman" w:hAnsi="Times New Roman"/>
          <w:bCs/>
          <w:sz w:val="28"/>
          <w:szCs w:val="28"/>
        </w:rPr>
        <w:t>2</w:t>
      </w:r>
      <w:r w:rsidR="00C77774" w:rsidRPr="00750B37">
        <w:rPr>
          <w:rFonts w:ascii="Times New Roman" w:hAnsi="Times New Roman"/>
          <w:bCs/>
          <w:sz w:val="28"/>
          <w:szCs w:val="28"/>
        </w:rPr>
        <w:t>.</w:t>
      </w:r>
    </w:p>
    <w:p w:rsidR="00DA6AA4" w:rsidRPr="00750B37" w:rsidRDefault="00DA6AA4" w:rsidP="00975109">
      <w:pPr>
        <w:spacing w:after="0"/>
        <w:jc w:val="right"/>
        <w:rPr>
          <w:rFonts w:ascii="Times New Roman" w:hAnsi="Times New Roman"/>
          <w:bCs/>
          <w:sz w:val="28"/>
          <w:szCs w:val="28"/>
        </w:rPr>
      </w:pPr>
      <w:r w:rsidRPr="00750B37">
        <w:rPr>
          <w:rFonts w:ascii="Times New Roman" w:hAnsi="Times New Roman"/>
          <w:bCs/>
          <w:sz w:val="28"/>
          <w:szCs w:val="28"/>
        </w:rPr>
        <w:t>Т</w:t>
      </w:r>
      <w:r w:rsidR="005A7336" w:rsidRPr="00750B37">
        <w:rPr>
          <w:rFonts w:ascii="Times New Roman" w:hAnsi="Times New Roman"/>
          <w:bCs/>
          <w:sz w:val="28"/>
          <w:szCs w:val="28"/>
        </w:rPr>
        <w:t xml:space="preserve">аблица </w:t>
      </w:r>
      <w:r w:rsidR="00EA503A">
        <w:rPr>
          <w:rFonts w:ascii="Times New Roman" w:hAnsi="Times New Roman"/>
          <w:bCs/>
          <w:sz w:val="28"/>
          <w:szCs w:val="28"/>
        </w:rPr>
        <w:t>2</w:t>
      </w:r>
    </w:p>
    <w:p w:rsidR="00C77774" w:rsidRPr="00750B37" w:rsidRDefault="00C77774" w:rsidP="00C77774">
      <w:pPr>
        <w:spacing w:after="0"/>
        <w:ind w:firstLine="705"/>
        <w:jc w:val="both"/>
        <w:rPr>
          <w:rFonts w:ascii="Times New Roman" w:eastAsia="Times New Roman" w:hAnsi="Times New Roman" w:cs="Times New Roman"/>
          <w:sz w:val="24"/>
          <w:szCs w:val="24"/>
          <w:lang w:val="ru"/>
        </w:rPr>
      </w:pPr>
    </w:p>
    <w:tbl>
      <w:tblPr>
        <w:tblW w:w="99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1755"/>
        <w:gridCol w:w="1245"/>
        <w:gridCol w:w="1155"/>
        <w:gridCol w:w="1095"/>
        <w:gridCol w:w="1125"/>
        <w:gridCol w:w="1260"/>
        <w:gridCol w:w="1530"/>
      </w:tblGrid>
      <w:tr w:rsidR="00C77774" w:rsidRPr="00750B37" w:rsidTr="00C77774">
        <w:trPr>
          <w:trHeight w:val="626"/>
          <w:tblHeader/>
          <w:jc w:val="center"/>
        </w:trPr>
        <w:tc>
          <w:tcPr>
            <w:tcW w:w="2520" w:type="dxa"/>
            <w:gridSpan w:val="2"/>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Виды разрешенного использования</w:t>
            </w:r>
          </w:p>
        </w:tc>
        <w:tc>
          <w:tcPr>
            <w:tcW w:w="7410" w:type="dxa"/>
            <w:gridSpan w:val="6"/>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C77774" w:rsidRPr="00750B37" w:rsidTr="00C77774">
        <w:trPr>
          <w:trHeight w:val="1646"/>
          <w:tblHeader/>
          <w:jc w:val="center"/>
        </w:trPr>
        <w:tc>
          <w:tcPr>
            <w:tcW w:w="765" w:type="dxa"/>
            <w:vMerge w:val="restart"/>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1755" w:type="dxa"/>
            <w:vMerge w:val="restart"/>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24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Ширина передней границы з.у (м)</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 в границах з.у</w:t>
            </w:r>
            <w:r w:rsidRPr="00750B37">
              <w:rPr>
                <w:rFonts w:ascii="Times New Roman" w:eastAsia="Times New Roman" w:hAnsi="Times New Roman" w:cs="Times New Roman"/>
                <w:lang w:val="ru"/>
              </w:rPr>
              <w:br/>
              <w:t>(%)</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Высота зданий, строений, сооружений (м)</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Минимальные отступы от границ земельного участка</w:t>
            </w:r>
          </w:p>
          <w:p w:rsidR="00C77774" w:rsidRPr="00750B37" w:rsidRDefault="00C77774" w:rsidP="00C77774">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(м) </w:t>
            </w:r>
          </w:p>
        </w:tc>
      </w:tr>
      <w:tr w:rsidR="00C77774" w:rsidRPr="00750B37" w:rsidTr="00C77774">
        <w:trPr>
          <w:trHeight w:val="440"/>
          <w:tblHeader/>
          <w:jc w:val="center"/>
        </w:trPr>
        <w:tc>
          <w:tcPr>
            <w:tcW w:w="765" w:type="dxa"/>
            <w:vMerge/>
            <w:tcBorders>
              <w:bottom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sz w:val="24"/>
                <w:szCs w:val="24"/>
                <w:lang w:val="ru"/>
              </w:rPr>
            </w:pPr>
          </w:p>
        </w:tc>
        <w:tc>
          <w:tcPr>
            <w:tcW w:w="1755" w:type="dxa"/>
            <w:vMerge/>
            <w:tcBorders>
              <w:bottom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sz w:val="24"/>
                <w:szCs w:val="24"/>
                <w:lang w:val="ru"/>
              </w:rPr>
            </w:pPr>
          </w:p>
        </w:tc>
        <w:tc>
          <w:tcPr>
            <w:tcW w:w="124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мин./макс</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r>
      <w:tr w:rsidR="00C77774" w:rsidRPr="00750B37" w:rsidTr="00C77774">
        <w:trPr>
          <w:trHeight w:val="440"/>
          <w:jc w:val="center"/>
        </w:trPr>
        <w:tc>
          <w:tcPr>
            <w:tcW w:w="9930" w:type="dxa"/>
            <w:gridSpan w:val="8"/>
            <w:tcBorders>
              <w:bottom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Для</w:t>
            </w:r>
          </w:p>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индивидуального жилищного строительства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Для ведения личного подсобного хозяйства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Блокированная жилая застройка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 передняя /0 боковая (для примыкающих друг к другу блоков); 3- в иных случаях</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Предоставление коммунальных услуг</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Административные здания организаций, обеспечивающих предоставление коммунальных услуг</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615"/>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Оказание услуг связи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Бытовое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Амбулаторно-поликлиническое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Дошкольное, начальное и среднее общее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3.6.1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Объекты культурно-досуговой деятельности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3.6.2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Парки культуры и отдыха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3.8.1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Государственное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3.9.1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деятельности в области гидрометеорологии и смежных с ней областях</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Банковская и страховая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занятий спортом в помещениях</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Площадки для занятий спортом</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Причалы для маломерных судов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внутреннего правопорядка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Историко-культурная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Водные объекты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Общее пользование водными объектами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Специальное пользование водными объектами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Гидротехнические сооружения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Запас</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9930"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УСЛОВНО РАЗРЕШЕННЫЕ</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Малоэтажная многоквартирная жилая застройка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 (вкл.мансардный)</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2.7.1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Хранение автотранспорта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2.7.2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Размещение гаражей для собственных нужд</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Дома социального обслуживания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Оказание социальной помощи населению</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327"/>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Общежития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327"/>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Стационарное медицинское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327"/>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Среднее и высшее профессиональное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3.7.1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Осуществление религиозных обрядов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3.7.2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Религиозное управление и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Проведение научных исследований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3.9.3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Проведение научных испытаний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3.10.1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Амбулаторное ветеринарное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Деловое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Рынки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4.6</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Общественное питание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4.7</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Гостиничное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4.8.1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Развлекательные мероприятия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Служебные гаражи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Заправка транспортных средств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дорожного отдыха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Автомобильные мойки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4.9.1.4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Ремонт автомобилей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Стоянка транспортных средств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Выставочно-ярмарочная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спортивно-зрелищных мероприятий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Оборудованные площадки для занятий спортом</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спорт</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5.1.7</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Спортивные базы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Туристическое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094398">
        <w:trPr>
          <w:trHeight w:val="899"/>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Охота и рыбалка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Поля для гольфа или конных прогулок</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6.9</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Склад</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6.9.1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Складские площадки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Научно-производственная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Железнодорожные пути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железнодорожных перевозок</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перевозок пассажиров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Стоянки транспорта общего пользования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транспорт</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Санаторная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Ведение огородничества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300/1500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094398">
        <w:trPr>
          <w:trHeight w:val="1181"/>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Ведение садоводства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300/1500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0</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C77774" w:rsidRPr="00750B37" w:rsidTr="00C77774">
        <w:trPr>
          <w:trHeight w:val="440"/>
          <w:jc w:val="center"/>
        </w:trPr>
        <w:tc>
          <w:tcPr>
            <w:tcW w:w="9930"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lastRenderedPageBreak/>
              <w:t>ВСПОМОГАТЕЛЬНЫЕ</w:t>
            </w:r>
          </w:p>
        </w:tc>
      </w:tr>
      <w:tr w:rsidR="00C77774" w:rsidRPr="00750B37" w:rsidTr="00C77774">
        <w:trPr>
          <w:trHeight w:val="440"/>
          <w:jc w:val="center"/>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77774" w:rsidRPr="00750B37" w:rsidRDefault="00C77774" w:rsidP="00C7777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Деловое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400/2500</w:t>
            </w:r>
          </w:p>
        </w:tc>
        <w:tc>
          <w:tcPr>
            <w:tcW w:w="115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9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125"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126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530" w:type="dxa"/>
            <w:shd w:val="clear" w:color="auto" w:fill="auto"/>
            <w:tcMar>
              <w:top w:w="100" w:type="dxa"/>
              <w:left w:w="100" w:type="dxa"/>
              <w:bottom w:w="100" w:type="dxa"/>
              <w:right w:w="100" w:type="dxa"/>
            </w:tcMar>
            <w:vAlign w:val="center"/>
          </w:tcPr>
          <w:p w:rsidR="00C77774" w:rsidRPr="00750B37" w:rsidRDefault="00C77774" w:rsidP="00C7777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3/н.у</w:t>
            </w:r>
          </w:p>
        </w:tc>
      </w:tr>
    </w:tbl>
    <w:p w:rsidR="004C3FA3" w:rsidRDefault="004C3FA3" w:rsidP="00853187">
      <w:pPr>
        <w:widowControl w:val="0"/>
        <w:spacing w:after="0"/>
        <w:ind w:firstLine="708"/>
        <w:jc w:val="both"/>
        <w:rPr>
          <w:rFonts w:ascii="Times New Roman" w:hAnsi="Times New Roman"/>
          <w:bCs/>
          <w:sz w:val="28"/>
          <w:szCs w:val="28"/>
          <w:highlight w:val="yellow"/>
        </w:rPr>
      </w:pPr>
    </w:p>
    <w:p w:rsidR="00DE743D" w:rsidRPr="00DE743D" w:rsidRDefault="00DE743D" w:rsidP="00DE743D">
      <w:pPr>
        <w:widowControl w:val="0"/>
        <w:spacing w:after="0"/>
        <w:ind w:firstLine="708"/>
        <w:jc w:val="center"/>
        <w:rPr>
          <w:rFonts w:ascii="Times New Roman" w:hAnsi="Times New Roman"/>
          <w:b/>
          <w:bCs/>
          <w:sz w:val="28"/>
          <w:szCs w:val="28"/>
        </w:rPr>
      </w:pPr>
      <w:r>
        <w:rPr>
          <w:rFonts w:ascii="Times New Roman" w:hAnsi="Times New Roman"/>
          <w:b/>
          <w:bCs/>
          <w:sz w:val="28"/>
          <w:szCs w:val="28"/>
        </w:rPr>
        <w:t>2</w:t>
      </w:r>
      <w:r w:rsidRPr="00DE743D">
        <w:rPr>
          <w:rFonts w:ascii="Times New Roman" w:hAnsi="Times New Roman"/>
          <w:b/>
          <w:bCs/>
          <w:sz w:val="28"/>
          <w:szCs w:val="28"/>
        </w:rPr>
        <w:t>.</w:t>
      </w:r>
      <w:r w:rsidRPr="00DE743D">
        <w:rPr>
          <w:rFonts w:ascii="Times New Roman" w:hAnsi="Times New Roman"/>
          <w:b/>
          <w:bCs/>
          <w:sz w:val="28"/>
          <w:szCs w:val="28"/>
        </w:rPr>
        <w:tab/>
        <w:t>Зона садоводств и огородничеств (СНТ)</w:t>
      </w:r>
    </w:p>
    <w:p w:rsidR="00DE743D" w:rsidRPr="00DE743D" w:rsidRDefault="00DE743D" w:rsidP="00DE743D">
      <w:pPr>
        <w:widowControl w:val="0"/>
        <w:spacing w:after="0"/>
        <w:ind w:firstLine="708"/>
        <w:jc w:val="center"/>
        <w:rPr>
          <w:rFonts w:ascii="Times New Roman" w:hAnsi="Times New Roman"/>
          <w:b/>
          <w:bCs/>
          <w:sz w:val="28"/>
          <w:szCs w:val="28"/>
        </w:rPr>
      </w:pPr>
    </w:p>
    <w:p w:rsidR="00DE743D" w:rsidRPr="00DE743D" w:rsidRDefault="00DE743D" w:rsidP="00DE743D">
      <w:pPr>
        <w:widowControl w:val="0"/>
        <w:spacing w:after="0"/>
        <w:ind w:firstLine="708"/>
        <w:jc w:val="both"/>
        <w:rPr>
          <w:rFonts w:ascii="Times New Roman" w:hAnsi="Times New Roman"/>
          <w:bCs/>
          <w:sz w:val="28"/>
          <w:szCs w:val="28"/>
        </w:rPr>
      </w:pPr>
      <w:r w:rsidRPr="00DE743D">
        <w:rPr>
          <w:rFonts w:ascii="Times New Roman" w:hAnsi="Times New Roman"/>
          <w:bCs/>
          <w:sz w:val="28"/>
          <w:szCs w:val="28"/>
        </w:rPr>
        <w:t xml:space="preserve">Градостроительный регламент универсальной жилой зоны распространяется на все установленные настоящими    Правилами территориальные зоны с индексом </w:t>
      </w:r>
      <w:r w:rsidRPr="00DE743D">
        <w:rPr>
          <w:rFonts w:ascii="Times New Roman" w:hAnsi="Times New Roman"/>
          <w:b/>
          <w:bCs/>
          <w:sz w:val="28"/>
          <w:szCs w:val="28"/>
        </w:rPr>
        <w:t>СНТ</w:t>
      </w:r>
      <w:r w:rsidRPr="00DE743D">
        <w:rPr>
          <w:rFonts w:ascii="Times New Roman" w:hAnsi="Times New Roman"/>
          <w:bCs/>
          <w:sz w:val="28"/>
          <w:szCs w:val="28"/>
        </w:rPr>
        <w:t>.</w:t>
      </w:r>
    </w:p>
    <w:p w:rsidR="00DE743D" w:rsidRPr="00DE743D" w:rsidRDefault="00DE743D" w:rsidP="00DE743D">
      <w:pPr>
        <w:widowControl w:val="0"/>
        <w:spacing w:after="0"/>
        <w:ind w:firstLine="708"/>
        <w:jc w:val="both"/>
        <w:rPr>
          <w:rFonts w:ascii="Times New Roman" w:hAnsi="Times New Roman"/>
          <w:bCs/>
          <w:sz w:val="28"/>
          <w:szCs w:val="28"/>
        </w:rPr>
      </w:pPr>
      <w:r w:rsidRPr="00DE743D">
        <w:rPr>
          <w:rFonts w:ascii="Times New Roman" w:hAnsi="Times New Roman"/>
          <w:bCs/>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w:t>
      </w:r>
      <w:r>
        <w:rPr>
          <w:rFonts w:ascii="Times New Roman" w:hAnsi="Times New Roman"/>
          <w:bCs/>
          <w:sz w:val="28"/>
          <w:szCs w:val="28"/>
        </w:rPr>
        <w:t>ных зон представлены в таблице 3</w:t>
      </w:r>
      <w:r w:rsidRPr="00DE743D">
        <w:rPr>
          <w:rFonts w:ascii="Times New Roman" w:hAnsi="Times New Roman"/>
          <w:bCs/>
          <w:sz w:val="28"/>
          <w:szCs w:val="28"/>
        </w:rPr>
        <w:t>.</w:t>
      </w:r>
    </w:p>
    <w:p w:rsidR="00DE743D" w:rsidRPr="00DE743D" w:rsidRDefault="00DE743D" w:rsidP="00DE743D">
      <w:pPr>
        <w:widowControl w:val="0"/>
        <w:spacing w:after="0"/>
        <w:ind w:firstLine="708"/>
        <w:jc w:val="right"/>
        <w:rPr>
          <w:rFonts w:ascii="Times New Roman" w:hAnsi="Times New Roman"/>
          <w:bCs/>
          <w:sz w:val="28"/>
          <w:szCs w:val="28"/>
          <w:highlight w:val="yellow"/>
        </w:rPr>
      </w:pPr>
      <w:r w:rsidRPr="00DE743D">
        <w:rPr>
          <w:rFonts w:ascii="Times New Roman" w:hAnsi="Times New Roman"/>
          <w:bCs/>
          <w:sz w:val="28"/>
          <w:szCs w:val="28"/>
        </w:rPr>
        <w:t xml:space="preserve">Таблица </w:t>
      </w:r>
      <w:r>
        <w:rPr>
          <w:rFonts w:ascii="Times New Roman" w:hAnsi="Times New Roman"/>
          <w:bCs/>
          <w:sz w:val="28"/>
          <w:szCs w:val="28"/>
        </w:rPr>
        <w:t>3</w:t>
      </w:r>
      <w:bookmarkEnd w:id="19"/>
    </w:p>
    <w:tbl>
      <w:tblPr>
        <w:tblW w:w="10065" w:type="dxa"/>
        <w:tblBorders>
          <w:top w:val="nil"/>
          <w:left w:val="nil"/>
          <w:bottom w:val="nil"/>
          <w:right w:val="nil"/>
          <w:insideH w:val="nil"/>
          <w:insideV w:val="nil"/>
        </w:tblBorders>
        <w:tblLayout w:type="fixed"/>
        <w:tblLook w:val="0600" w:firstRow="0" w:lastRow="0" w:firstColumn="0" w:lastColumn="0" w:noHBand="1" w:noVBand="1"/>
      </w:tblPr>
      <w:tblGrid>
        <w:gridCol w:w="687"/>
        <w:gridCol w:w="2440"/>
        <w:gridCol w:w="1495"/>
        <w:gridCol w:w="1765"/>
        <w:gridCol w:w="1630"/>
        <w:gridCol w:w="2040"/>
        <w:gridCol w:w="8"/>
      </w:tblGrid>
      <w:tr w:rsidR="00DE743D" w:rsidRPr="00DE743D" w:rsidTr="00DE743D">
        <w:trPr>
          <w:trHeight w:val="57"/>
          <w:tblHeader/>
        </w:trPr>
        <w:tc>
          <w:tcPr>
            <w:tcW w:w="312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Виды разрешенного использования</w:t>
            </w:r>
          </w:p>
        </w:tc>
        <w:tc>
          <w:tcPr>
            <w:tcW w:w="69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DE743D" w:rsidRPr="00DE743D" w:rsidTr="00DE743D">
        <w:trPr>
          <w:trHeight w:val="57"/>
          <w:tblHeader/>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Код</w:t>
            </w:r>
          </w:p>
        </w:tc>
        <w:tc>
          <w:tcPr>
            <w:tcW w:w="2440" w:type="dxa"/>
            <w:vMerge w:val="restart"/>
            <w:tcBorders>
              <w:top w:val="single" w:sz="6" w:space="0" w:color="000000"/>
              <w:left w:val="single" w:sz="6" w:space="0" w:color="000000"/>
              <w:bottom w:val="single" w:sz="6" w:space="0" w:color="000000"/>
              <w:right w:val="single" w:sz="4"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Наименование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Площадь з.у.</w:t>
            </w:r>
          </w:p>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(кв.м)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Процент</w:t>
            </w:r>
          </w:p>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застройки в границах з.у</w:t>
            </w:r>
            <w:r w:rsidRPr="00DE743D">
              <w:rPr>
                <w:rFonts w:ascii="Times New Roman" w:eastAsia="Times New Roman" w:hAnsi="Times New Roman" w:cs="Times New Roman"/>
                <w:lang w:val="ru"/>
              </w:rPr>
              <w:br/>
              <w:t xml:space="preserve">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Количество надземных этажей</w:t>
            </w:r>
          </w:p>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(эт.)</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ind w:left="-140" w:right="-100"/>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Высота зданий, строений, сооружений (м)</w:t>
            </w:r>
          </w:p>
        </w:tc>
      </w:tr>
      <w:tr w:rsidR="00DE743D" w:rsidRPr="00DE743D" w:rsidTr="00DE743D">
        <w:trPr>
          <w:trHeight w:val="57"/>
          <w:tblHeader/>
        </w:trPr>
        <w:tc>
          <w:tcPr>
            <w:tcW w:w="687" w:type="dxa"/>
            <w:vMerge/>
            <w:tcBorders>
              <w:top w:val="single" w:sz="6" w:space="0" w:color="000000"/>
              <w:left w:val="single" w:sz="6" w:space="0" w:color="000000"/>
              <w:bottom w:val="single" w:sz="6" w:space="0" w:color="000000"/>
              <w:right w:val="single" w:sz="6"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rPr>
                <w:rFonts w:ascii="Times New Roman" w:eastAsia="Times New Roman" w:hAnsi="Times New Roman" w:cs="Times New Roman"/>
                <w:szCs w:val="24"/>
                <w:lang w:val="ru"/>
              </w:rPr>
            </w:pPr>
          </w:p>
        </w:tc>
        <w:tc>
          <w:tcPr>
            <w:tcW w:w="2440" w:type="dxa"/>
            <w:vMerge/>
            <w:tcBorders>
              <w:top w:val="single" w:sz="6" w:space="0" w:color="000000"/>
              <w:left w:val="single" w:sz="6" w:space="0" w:color="000000"/>
              <w:bottom w:val="single" w:sz="6" w:space="0" w:color="000000"/>
              <w:right w:val="single" w:sz="6"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rPr>
                <w:rFonts w:ascii="Times New Roman" w:eastAsia="Times New Roman" w:hAnsi="Times New Roman" w:cs="Times New Roman"/>
                <w:szCs w:val="24"/>
                <w:lang w:val="ru"/>
              </w:rPr>
            </w:pPr>
          </w:p>
        </w:tc>
        <w:tc>
          <w:tcPr>
            <w:tcW w:w="1495" w:type="dxa"/>
            <w:tcBorders>
              <w:top w:val="single" w:sz="4" w:space="0" w:color="000000"/>
              <w:left w:val="single" w:sz="6" w:space="0" w:color="000000"/>
              <w:bottom w:val="single" w:sz="6" w:space="0" w:color="000000"/>
              <w:right w:val="single" w:sz="6" w:space="0" w:color="000000"/>
            </w:tcBorders>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мин./макс</w:t>
            </w:r>
          </w:p>
        </w:tc>
        <w:tc>
          <w:tcPr>
            <w:tcW w:w="176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макс.</w:t>
            </w:r>
          </w:p>
        </w:tc>
        <w:tc>
          <w:tcPr>
            <w:tcW w:w="1630"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макс.</w:t>
            </w:r>
          </w:p>
        </w:tc>
        <w:tc>
          <w:tcPr>
            <w:tcW w:w="2048" w:type="dxa"/>
            <w:gridSpan w:val="2"/>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макс.</w:t>
            </w:r>
          </w:p>
        </w:tc>
      </w:tr>
      <w:tr w:rsidR="00DE743D" w:rsidRPr="00DE743D" w:rsidTr="00DE743D">
        <w:trPr>
          <w:trHeight w:val="57"/>
        </w:trPr>
        <w:tc>
          <w:tcPr>
            <w:tcW w:w="10065" w:type="dxa"/>
            <w:gridSpan w:val="7"/>
            <w:tcBorders>
              <w:top w:val="single" w:sz="6" w:space="0" w:color="000000"/>
              <w:left w:val="single" w:sz="6" w:space="0" w:color="000000"/>
              <w:bottom w:val="single" w:sz="6" w:space="0" w:color="000000"/>
              <w:right w:val="single" w:sz="6" w:space="0" w:color="000000"/>
            </w:tcBorders>
            <w:shd w:val="clear" w:color="auto" w:fill="auto"/>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b/>
                <w:lang w:val="ru"/>
              </w:rPr>
            </w:pPr>
            <w:r w:rsidRPr="00DE743D">
              <w:rPr>
                <w:rFonts w:ascii="Times New Roman" w:eastAsia="Times New Roman" w:hAnsi="Times New Roman" w:cs="Times New Roman"/>
                <w:b/>
                <w:lang w:val="ru"/>
              </w:rPr>
              <w:t>ОСНОВНЫЕ</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3.1.1</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Предоставление коммунальных услуг</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6.8</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Связь</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9.3</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Историко-культурная деятельность</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lastRenderedPageBreak/>
              <w:t>11.0</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Водные объекты</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11.1</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Общее пользование водными объектами</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11.2</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Специальное пользование водными объектами</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11.3</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Гидротехнические сооружения</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12.0</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Земельные участки (территории) общего пользования</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12.0.1</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Улично-дорожная сеть</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12.0.2</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Благоустройство территории</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12.3</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Запас</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13.0</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Земельные участки общего назначения</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13.1</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Ведение огородничества</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400/1500</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0</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0</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0</w:t>
            </w:r>
          </w:p>
        </w:tc>
      </w:tr>
      <w:tr w:rsidR="00DE743D" w:rsidRPr="00DE743D" w:rsidTr="00DE743D">
        <w:trPr>
          <w:trHeight w:val="57"/>
        </w:trPr>
        <w:tc>
          <w:tcPr>
            <w:tcW w:w="68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13.2</w:t>
            </w:r>
          </w:p>
        </w:tc>
        <w:tc>
          <w:tcPr>
            <w:tcW w:w="24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Ведение садоводства*</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400/1500</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30</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3</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13</w:t>
            </w:r>
          </w:p>
        </w:tc>
      </w:tr>
      <w:tr w:rsidR="00DE743D" w:rsidRPr="00DE743D" w:rsidTr="00DE743D">
        <w:tblPrEx>
          <w:jc w:val="center"/>
        </w:tblPrEx>
        <w:trPr>
          <w:gridAfter w:val="1"/>
          <w:wAfter w:w="8" w:type="dxa"/>
          <w:trHeight w:val="57"/>
          <w:jc w:val="center"/>
        </w:trPr>
        <w:tc>
          <w:tcPr>
            <w:tcW w:w="10057"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Manrope" w:hAnsi="Times New Roman" w:cs="Times New Roman"/>
                <w:b/>
                <w:sz w:val="20"/>
                <w:szCs w:val="24"/>
                <w:lang w:val="ru"/>
              </w:rPr>
            </w:pPr>
            <w:bookmarkStart w:id="21" w:name="_q9jhz2z4p14f" w:colFirst="0" w:colLast="0"/>
            <w:bookmarkEnd w:id="21"/>
            <w:r w:rsidRPr="00DE743D">
              <w:rPr>
                <w:rFonts w:ascii="Times New Roman" w:eastAsia="Times New Roman" w:hAnsi="Times New Roman" w:cs="Times New Roman"/>
                <w:b/>
                <w:lang w:val="ru"/>
              </w:rPr>
              <w:t>УСЛОВНО РАЗРЕШЕННЫЕ</w:t>
            </w:r>
          </w:p>
        </w:tc>
      </w:tr>
      <w:tr w:rsidR="00DE743D" w:rsidRPr="00DE743D" w:rsidTr="00DE743D">
        <w:trPr>
          <w:trHeight w:val="57"/>
        </w:trPr>
        <w:tc>
          <w:tcPr>
            <w:tcW w:w="68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7.1.1</w:t>
            </w:r>
          </w:p>
        </w:tc>
        <w:tc>
          <w:tcPr>
            <w:tcW w:w="244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DE743D" w:rsidRPr="00DE743D" w:rsidRDefault="00DE743D" w:rsidP="00DE743D">
            <w:pPr>
              <w:widowControl w:val="0"/>
              <w:spacing w:after="0" w:line="240" w:lineRule="auto"/>
              <w:contextualSpacing/>
              <w:rPr>
                <w:rFonts w:ascii="Times New Roman" w:eastAsia="Times New Roman" w:hAnsi="Times New Roman" w:cs="Times New Roman"/>
                <w:lang w:val="ru"/>
              </w:rPr>
            </w:pPr>
            <w:r w:rsidRPr="00DE743D">
              <w:rPr>
                <w:rFonts w:ascii="Times New Roman" w:eastAsia="Times New Roman" w:hAnsi="Times New Roman" w:cs="Times New Roman"/>
                <w:lang w:val="ru"/>
              </w:rPr>
              <w:t>Железнодорожные пути</w:t>
            </w:r>
          </w:p>
        </w:tc>
        <w:tc>
          <w:tcPr>
            <w:tcW w:w="149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76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16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c>
          <w:tcPr>
            <w:tcW w:w="2048" w:type="dxa"/>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DE743D" w:rsidRPr="00DE743D" w:rsidRDefault="00DE743D" w:rsidP="00DE743D">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lang w:val="ru"/>
              </w:rPr>
            </w:pPr>
            <w:r w:rsidRPr="00DE743D">
              <w:rPr>
                <w:rFonts w:ascii="Times New Roman" w:eastAsia="Times New Roman" w:hAnsi="Times New Roman" w:cs="Times New Roman"/>
                <w:lang w:val="ru"/>
              </w:rPr>
              <w:t>н.у</w:t>
            </w:r>
          </w:p>
        </w:tc>
      </w:tr>
    </w:tbl>
    <w:p w:rsidR="00DE743D" w:rsidRPr="00DE743D" w:rsidRDefault="00DE743D" w:rsidP="00DE743D">
      <w:pPr>
        <w:pBdr>
          <w:top w:val="none" w:sz="0" w:space="0" w:color="000000"/>
          <w:left w:val="none" w:sz="0" w:space="0" w:color="000000"/>
          <w:bottom w:val="none" w:sz="0" w:space="0" w:color="000000"/>
          <w:right w:val="none" w:sz="0" w:space="0" w:color="000000"/>
        </w:pBdr>
        <w:spacing w:before="120" w:after="120" w:line="240" w:lineRule="auto"/>
        <w:ind w:firstLine="720"/>
        <w:rPr>
          <w:rFonts w:ascii="Times New Roman" w:eastAsia="Times New Roman" w:hAnsi="Times New Roman" w:cs="Times New Roman"/>
          <w:sz w:val="24"/>
          <w:szCs w:val="24"/>
          <w:lang w:val="ru"/>
        </w:rPr>
      </w:pPr>
      <w:r w:rsidRPr="00DE743D">
        <w:rPr>
          <w:rFonts w:ascii="Times New Roman" w:eastAsia="Times New Roman" w:hAnsi="Times New Roman" w:cs="Times New Roman"/>
        </w:rPr>
        <w:t>*</w:t>
      </w:r>
      <w:r w:rsidRPr="00DE743D">
        <w:rPr>
          <w:rFonts w:ascii="Times New Roman" w:eastAsia="Times New Roman" w:hAnsi="Times New Roman" w:cs="Times New Roman"/>
          <w:lang w:val="ru"/>
        </w:rPr>
        <w:t>Минимальный отступ от передней и иных границ земельного участка устанавливается равным 3 метрам.</w:t>
      </w:r>
    </w:p>
    <w:p w:rsidR="00331A8F" w:rsidRPr="00750B37" w:rsidRDefault="00750B37" w:rsidP="00750B37">
      <w:pPr>
        <w:spacing w:after="0"/>
        <w:ind w:firstLine="851"/>
        <w:jc w:val="center"/>
        <w:rPr>
          <w:rFonts w:ascii="Times New Roman" w:hAnsi="Times New Roman"/>
          <w:b/>
          <w:bCs/>
          <w:sz w:val="28"/>
          <w:szCs w:val="28"/>
        </w:rPr>
      </w:pPr>
      <w:r w:rsidRPr="00750B37">
        <w:rPr>
          <w:rFonts w:ascii="Times New Roman" w:hAnsi="Times New Roman"/>
          <w:b/>
          <w:bCs/>
          <w:sz w:val="28"/>
          <w:szCs w:val="28"/>
        </w:rPr>
        <w:t xml:space="preserve">3. </w:t>
      </w:r>
      <w:r w:rsidR="00331A8F" w:rsidRPr="00750B37">
        <w:rPr>
          <w:rFonts w:ascii="Times New Roman" w:hAnsi="Times New Roman"/>
          <w:b/>
          <w:bCs/>
          <w:sz w:val="28"/>
          <w:szCs w:val="28"/>
        </w:rPr>
        <w:t>Универсальная общественно-деловая зона (ОД-У)</w:t>
      </w:r>
    </w:p>
    <w:p w:rsidR="009F6F0C" w:rsidRPr="00750B37" w:rsidRDefault="009F6F0C" w:rsidP="009F6F0C">
      <w:pPr>
        <w:spacing w:after="0"/>
        <w:ind w:firstLine="851"/>
        <w:jc w:val="both"/>
        <w:rPr>
          <w:rFonts w:ascii="Times New Roman" w:hAnsi="Times New Roman" w:cs="Times New Roman"/>
          <w:sz w:val="28"/>
          <w:szCs w:val="28"/>
        </w:rPr>
      </w:pPr>
      <w:r w:rsidRPr="00750B37">
        <w:rPr>
          <w:rFonts w:ascii="Times New Roman" w:hAnsi="Times New Roman" w:cs="Times New Roman"/>
          <w:sz w:val="28"/>
          <w:szCs w:val="28"/>
        </w:rPr>
        <w:t xml:space="preserve">Градостроительный регламент </w:t>
      </w:r>
      <w:r w:rsidR="00853187" w:rsidRPr="00750B37">
        <w:rPr>
          <w:rFonts w:ascii="Times New Roman" w:hAnsi="Times New Roman" w:cs="Times New Roman"/>
          <w:sz w:val="28"/>
          <w:szCs w:val="28"/>
        </w:rPr>
        <w:t>универсально</w:t>
      </w:r>
      <w:r w:rsidR="00331A8F" w:rsidRPr="00750B37">
        <w:rPr>
          <w:rFonts w:ascii="Times New Roman" w:hAnsi="Times New Roman" w:cs="Times New Roman"/>
          <w:sz w:val="28"/>
          <w:szCs w:val="28"/>
        </w:rPr>
        <w:t>й</w:t>
      </w:r>
      <w:r w:rsidR="00853187" w:rsidRPr="00750B37">
        <w:rPr>
          <w:rFonts w:ascii="Times New Roman" w:hAnsi="Times New Roman" w:cs="Times New Roman"/>
          <w:sz w:val="28"/>
          <w:szCs w:val="28"/>
        </w:rPr>
        <w:t xml:space="preserve"> </w:t>
      </w:r>
      <w:r w:rsidRPr="00750B37">
        <w:rPr>
          <w:rFonts w:ascii="Times New Roman" w:hAnsi="Times New Roman" w:cs="Times New Roman"/>
          <w:sz w:val="28"/>
          <w:szCs w:val="28"/>
        </w:rPr>
        <w:t>общественно – деловой зоны распространяется на все установленные настоящими Правилами территориальные зоны с индексом ОД</w:t>
      </w:r>
      <w:r w:rsidR="00853187" w:rsidRPr="00750B37">
        <w:rPr>
          <w:rFonts w:ascii="Times New Roman" w:hAnsi="Times New Roman" w:cs="Times New Roman"/>
          <w:sz w:val="28"/>
          <w:szCs w:val="28"/>
        </w:rPr>
        <w:t>-У</w:t>
      </w:r>
      <w:r w:rsidRPr="00750B37">
        <w:rPr>
          <w:rFonts w:ascii="Times New Roman" w:hAnsi="Times New Roman" w:cs="Times New Roman"/>
          <w:sz w:val="28"/>
          <w:szCs w:val="28"/>
        </w:rPr>
        <w:t>.</w:t>
      </w:r>
    </w:p>
    <w:p w:rsidR="00B67BFA" w:rsidRPr="00750B37" w:rsidRDefault="00B67BFA" w:rsidP="00197D58">
      <w:pPr>
        <w:spacing w:after="0"/>
        <w:ind w:firstLine="709"/>
        <w:jc w:val="both"/>
        <w:rPr>
          <w:rFonts w:ascii="Times New Roman" w:hAnsi="Times New Roman"/>
          <w:bCs/>
          <w:sz w:val="28"/>
          <w:szCs w:val="28"/>
        </w:rPr>
      </w:pPr>
      <w:r w:rsidRPr="00750B37">
        <w:rPr>
          <w:rFonts w:ascii="Times New Roman" w:hAnsi="Times New Roman"/>
          <w:bCs/>
          <w:sz w:val="28"/>
          <w:szCs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w:t>
      </w:r>
      <w:r w:rsidRPr="00750B37">
        <w:rPr>
          <w:rFonts w:ascii="Times New Roman" w:hAnsi="Times New Roman"/>
          <w:bCs/>
          <w:sz w:val="28"/>
          <w:szCs w:val="28"/>
        </w:rPr>
        <w:lastRenderedPageBreak/>
        <w:t>строительства, реконструкции объектов капитального стро</w:t>
      </w:r>
      <w:r w:rsidR="00C82730" w:rsidRPr="00750B37">
        <w:rPr>
          <w:rFonts w:ascii="Times New Roman" w:hAnsi="Times New Roman"/>
          <w:bCs/>
          <w:sz w:val="28"/>
          <w:szCs w:val="28"/>
        </w:rPr>
        <w:t>ительства, установленные для</w:t>
      </w:r>
      <w:r w:rsidR="00FA4962" w:rsidRPr="00750B37">
        <w:rPr>
          <w:rFonts w:ascii="Times New Roman" w:hAnsi="Times New Roman"/>
          <w:bCs/>
          <w:sz w:val="28"/>
          <w:szCs w:val="28"/>
        </w:rPr>
        <w:t xml:space="preserve"> территориальной зоны</w:t>
      </w:r>
      <w:r w:rsidR="00C82730" w:rsidRPr="00750B37">
        <w:rPr>
          <w:rFonts w:ascii="Times New Roman" w:hAnsi="Times New Roman"/>
          <w:bCs/>
          <w:sz w:val="28"/>
          <w:szCs w:val="28"/>
        </w:rPr>
        <w:t xml:space="preserve"> ОД</w:t>
      </w:r>
      <w:r w:rsidR="00853187" w:rsidRPr="00750B37">
        <w:rPr>
          <w:rFonts w:ascii="Times New Roman" w:hAnsi="Times New Roman"/>
          <w:bCs/>
          <w:sz w:val="28"/>
          <w:szCs w:val="28"/>
        </w:rPr>
        <w:t>-У представлены в</w:t>
      </w:r>
      <w:r w:rsidR="004C3FA3" w:rsidRPr="00750B37">
        <w:rPr>
          <w:rFonts w:ascii="Times New Roman" w:hAnsi="Times New Roman"/>
          <w:bCs/>
          <w:sz w:val="28"/>
          <w:szCs w:val="28"/>
        </w:rPr>
        <w:t xml:space="preserve"> </w:t>
      </w:r>
      <w:r w:rsidRPr="00750B37">
        <w:rPr>
          <w:rFonts w:ascii="Times New Roman" w:hAnsi="Times New Roman"/>
          <w:bCs/>
          <w:sz w:val="28"/>
          <w:szCs w:val="28"/>
        </w:rPr>
        <w:t xml:space="preserve">таблице </w:t>
      </w:r>
      <w:r w:rsidR="00EA503A">
        <w:rPr>
          <w:rFonts w:ascii="Times New Roman" w:hAnsi="Times New Roman"/>
          <w:bCs/>
          <w:sz w:val="28"/>
          <w:szCs w:val="28"/>
        </w:rPr>
        <w:t>4</w:t>
      </w:r>
      <w:r w:rsidR="00AE2775" w:rsidRPr="00750B37">
        <w:rPr>
          <w:rFonts w:ascii="Times New Roman" w:hAnsi="Times New Roman"/>
          <w:bCs/>
          <w:sz w:val="28"/>
          <w:szCs w:val="28"/>
        </w:rPr>
        <w:t>.</w:t>
      </w:r>
    </w:p>
    <w:p w:rsidR="00FC64E1" w:rsidRPr="00750B37" w:rsidRDefault="00FC64E1" w:rsidP="00197D58">
      <w:pPr>
        <w:spacing w:after="0"/>
        <w:jc w:val="right"/>
        <w:rPr>
          <w:rFonts w:ascii="Times New Roman" w:hAnsi="Times New Roman"/>
          <w:bCs/>
          <w:sz w:val="28"/>
          <w:szCs w:val="28"/>
        </w:rPr>
      </w:pPr>
      <w:r w:rsidRPr="00750B37">
        <w:rPr>
          <w:rFonts w:ascii="Times New Roman" w:hAnsi="Times New Roman"/>
          <w:bCs/>
          <w:sz w:val="28"/>
          <w:szCs w:val="28"/>
        </w:rPr>
        <w:t xml:space="preserve">Таблица </w:t>
      </w:r>
      <w:r w:rsidR="00EA503A">
        <w:rPr>
          <w:rFonts w:ascii="Times New Roman" w:hAnsi="Times New Roman"/>
          <w:bCs/>
          <w:sz w:val="28"/>
          <w:szCs w:val="28"/>
        </w:rPr>
        <w:t>4</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4"/>
        <w:gridCol w:w="1651"/>
        <w:gridCol w:w="1230"/>
        <w:gridCol w:w="1050"/>
        <w:gridCol w:w="1050"/>
        <w:gridCol w:w="1365"/>
        <w:gridCol w:w="945"/>
        <w:gridCol w:w="1620"/>
      </w:tblGrid>
      <w:tr w:rsidR="00331A8F" w:rsidRPr="00750B37" w:rsidTr="00331A8F">
        <w:trPr>
          <w:trHeight w:val="460"/>
          <w:tblHeader/>
          <w:jc w:val="center"/>
        </w:trPr>
        <w:tc>
          <w:tcPr>
            <w:tcW w:w="2355" w:type="dxa"/>
            <w:gridSpan w:val="2"/>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Виды разрешенного использования</w:t>
            </w:r>
          </w:p>
        </w:tc>
        <w:tc>
          <w:tcPr>
            <w:tcW w:w="7260" w:type="dxa"/>
            <w:gridSpan w:val="6"/>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331A8F" w:rsidRPr="00750B37" w:rsidTr="00331A8F">
        <w:trPr>
          <w:trHeight w:val="420"/>
          <w:tblHeader/>
          <w:jc w:val="center"/>
        </w:trPr>
        <w:tc>
          <w:tcPr>
            <w:tcW w:w="704"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1651"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230"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050"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ind w:left="-141" w:right="-98"/>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Ширина передней границы з.у (м)</w:t>
            </w:r>
          </w:p>
        </w:tc>
        <w:tc>
          <w:tcPr>
            <w:tcW w:w="1050"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w:t>
            </w:r>
          </w:p>
        </w:tc>
        <w:tc>
          <w:tcPr>
            <w:tcW w:w="1365" w:type="dxa"/>
            <w:vMerge w:val="restart"/>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945" w:type="dxa"/>
            <w:vMerge w:val="restart"/>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Высота </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w:t>
            </w:r>
          </w:p>
        </w:tc>
        <w:tc>
          <w:tcPr>
            <w:tcW w:w="1620" w:type="dxa"/>
            <w:vMerge w:val="restart"/>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Минимальные отступы от границ земельного участка</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w:t>
            </w:r>
          </w:p>
        </w:tc>
      </w:tr>
      <w:tr w:rsidR="00331A8F" w:rsidRPr="00750B37" w:rsidTr="00331A8F">
        <w:trPr>
          <w:trHeight w:val="460"/>
          <w:tblHeader/>
          <w:jc w:val="center"/>
        </w:trPr>
        <w:tc>
          <w:tcPr>
            <w:tcW w:w="704"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651"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230"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050"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050"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365"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945" w:type="dxa"/>
            <w:vMerge/>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c>
          <w:tcPr>
            <w:tcW w:w="1620" w:type="dxa"/>
            <w:vMerge/>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rPr>
                <w:rFonts w:ascii="Times New Roman" w:eastAsia="Times New Roman" w:hAnsi="Times New Roman" w:cs="Times New Roman"/>
                <w:sz w:val="26"/>
                <w:szCs w:val="26"/>
                <w:lang w:val="ru"/>
              </w:rPr>
            </w:pPr>
          </w:p>
        </w:tc>
      </w:tr>
      <w:tr w:rsidR="00331A8F" w:rsidRPr="00750B37" w:rsidTr="00331A8F">
        <w:trPr>
          <w:trHeight w:val="420"/>
          <w:tblHeader/>
          <w:jc w:val="center"/>
        </w:trPr>
        <w:tc>
          <w:tcPr>
            <w:tcW w:w="704"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sz w:val="24"/>
                <w:szCs w:val="24"/>
                <w:lang w:val="ru"/>
              </w:rPr>
            </w:pPr>
          </w:p>
        </w:tc>
        <w:tc>
          <w:tcPr>
            <w:tcW w:w="1651" w:type="dxa"/>
            <w:vMerge/>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sz w:val="24"/>
                <w:szCs w:val="24"/>
                <w:lang w:val="ru"/>
              </w:rPr>
            </w:pPr>
          </w:p>
        </w:tc>
        <w:tc>
          <w:tcPr>
            <w:tcW w:w="123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мин./макс</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6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r>
      <w:tr w:rsidR="00331A8F" w:rsidRPr="00750B37" w:rsidTr="00331A8F">
        <w:trPr>
          <w:trHeight w:val="460"/>
          <w:jc w:val="center"/>
        </w:trPr>
        <w:tc>
          <w:tcPr>
            <w:tcW w:w="9615" w:type="dxa"/>
            <w:gridSpan w:val="8"/>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Предоставление коммунальных услуг</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Административные здания организаций, обеспечивающих предоставление коммунальных услуг</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Дома социального обслуживания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Оказание социальной помощи населению</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Оказание услуг связи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Общежития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Бытовое 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3.4.1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Амбулаторно-поликлиническое 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Стационарное медицинское 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9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Медицинские организации особого назначения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Дошкольное, начальное и среднее общее образование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Среднее и высшее профессиональное образование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3.6.1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Объекты культурно-досуговой деятельности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3.6.2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Парки культуры и отдыха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3.8.1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Государственное управление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3.8.2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Представительская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Обеспечение </w:t>
            </w:r>
            <w:r w:rsidRPr="00750B37">
              <w:rPr>
                <w:rFonts w:ascii="Times New Roman" w:eastAsia="Times New Roman" w:hAnsi="Times New Roman" w:cs="Times New Roman"/>
                <w:lang w:val="ru"/>
              </w:rPr>
              <w:lastRenderedPageBreak/>
              <w:t>деятельности в области гидрометеорологии и смежных с ней областях</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568"/>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3.9.2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Проведение научных исследований</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33"/>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3.10.1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Амбулаторное ветеринарное 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Деловое управление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Объекты торговли (торговые центры, торгово-развлекательные центры (комплексы)</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Рынки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400/н.у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4.5</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Банковская и страховая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4.6</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Общественное питание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4.7</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Гостиничное </w:t>
            </w:r>
            <w:r w:rsidRPr="00750B37">
              <w:rPr>
                <w:rFonts w:ascii="Times New Roman" w:eastAsia="Times New Roman" w:hAnsi="Times New Roman" w:cs="Times New Roman"/>
                <w:lang w:val="ru"/>
              </w:rPr>
              <w:lastRenderedPageBreak/>
              <w:t>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4.9</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Служебные гаражи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дорожного отдыха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Стоянка транспортных средств</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занятий спортом в помещениях</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Площадки для занятий спортом</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5.1.5</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спорт</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5.1.7</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Спортивные базы</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5.2.1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Туристическое обслуживание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Причалы для маломерных судов</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Научно-производственная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645"/>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7.1.1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Железнодорожные пути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645"/>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железнодорожных перевозок</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78"/>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перевозок пассажиров</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78"/>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Стоянки транспорта общего пользования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947"/>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внутреннего правопорядка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9.2.1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Санаторная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Историко-культурная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Общее пользование водными объектами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Специальное пользование водными объектами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Гидротехническ</w:t>
            </w:r>
            <w:r w:rsidRPr="00750B37">
              <w:rPr>
                <w:rFonts w:ascii="Times New Roman" w:eastAsia="Times New Roman" w:hAnsi="Times New Roman" w:cs="Times New Roman"/>
                <w:lang w:val="ru"/>
              </w:rPr>
              <w:lastRenderedPageBreak/>
              <w:t>ие сооружения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12.0</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Запас</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60"/>
          <w:jc w:val="center"/>
        </w:trPr>
        <w:tc>
          <w:tcPr>
            <w:tcW w:w="9615" w:type="dxa"/>
            <w:gridSpan w:val="8"/>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УСЛОВНО РАЗРЕШЕННЫЕ</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Для индивидуального жилищного строительства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r>
      <w:tr w:rsidR="00331A8F" w:rsidRPr="00750B37" w:rsidTr="00331A8F">
        <w:trPr>
          <w:trHeight w:val="447"/>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Малоэтажная многоквартирная жилая застройка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600/н.у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 (вкл.мансардный)</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Для ведения личного подсобного хозяйства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Блокированная жилая застройка</w:t>
            </w:r>
          </w:p>
        </w:tc>
        <w:tc>
          <w:tcPr>
            <w:tcW w:w="123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1000/2500</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60</w:t>
            </w:r>
          </w:p>
        </w:tc>
        <w:tc>
          <w:tcPr>
            <w:tcW w:w="136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 передняя /0 боковая (для примыкающих друг к другу блоков); 3- в иных случаях</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2.5</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Среднеэтажная жилая застройка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1200/н.у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50</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2.7.1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Хранение автотранспорта</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2.7.2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Размещение гаражей для собственных нужд</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Общежития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3.7.1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Осуществление религиозных обрядов</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3.7.2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Религиозное управление и образование</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4.2</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Объекты торговли (торговые центры, торгово-развлекательные центры (комплексы)</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4.8.1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Развлекательные мероприятия</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Заправка транспортных средств</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Автомобильные </w:t>
            </w:r>
            <w:r w:rsidRPr="00750B37">
              <w:rPr>
                <w:rFonts w:ascii="Times New Roman" w:eastAsia="Times New Roman" w:hAnsi="Times New Roman" w:cs="Times New Roman"/>
                <w:lang w:val="ru"/>
              </w:rPr>
              <w:lastRenderedPageBreak/>
              <w:t>мойки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4.9.1.4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Ремонт автомобилей</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4.10</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Выставочно-ярмарочная деятельность</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5.1.1</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спортивно-зрелищных мероприятий</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5.1.4</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Оборудованные площадки для занятий спортом</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5.5</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Поля для гольфа или конных прогулок</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6.9</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Склад</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н.у/5000</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70</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20</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7.3</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транспорт</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977"/>
          <w:jc w:val="center"/>
        </w:trPr>
        <w:tc>
          <w:tcPr>
            <w:tcW w:w="704"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8.0</w:t>
            </w:r>
          </w:p>
        </w:tc>
        <w:tc>
          <w:tcPr>
            <w:tcW w:w="1651" w:type="dxa"/>
            <w:tcMar>
              <w:top w:w="40" w:type="dxa"/>
              <w:left w:w="40" w:type="dxa"/>
              <w:bottom w:w="40" w:type="dxa"/>
              <w:right w:w="40" w:type="dxa"/>
            </w:tcMar>
            <w:vAlign w:val="center"/>
          </w:tcPr>
          <w:p w:rsidR="00331A8F" w:rsidRPr="00750B37" w:rsidRDefault="00331A8F" w:rsidP="00331A8F">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обороны и безопасности</w:t>
            </w:r>
          </w:p>
        </w:tc>
        <w:tc>
          <w:tcPr>
            <w:tcW w:w="123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62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bl>
    <w:p w:rsidR="00750B37" w:rsidRDefault="00750B37" w:rsidP="00331A8F">
      <w:pPr>
        <w:spacing w:after="0"/>
        <w:ind w:left="720"/>
        <w:jc w:val="center"/>
        <w:rPr>
          <w:rFonts w:ascii="Times New Roman" w:hAnsi="Times New Roman"/>
          <w:b/>
          <w:bCs/>
          <w:sz w:val="28"/>
          <w:szCs w:val="28"/>
          <w:highlight w:val="yellow"/>
          <w:lang w:val="ru"/>
        </w:rPr>
      </w:pPr>
    </w:p>
    <w:p w:rsidR="00331A8F" w:rsidRPr="00750B37" w:rsidRDefault="00750B37" w:rsidP="00750B37">
      <w:pPr>
        <w:spacing w:after="0"/>
        <w:ind w:left="720"/>
        <w:jc w:val="center"/>
        <w:rPr>
          <w:rFonts w:ascii="Times New Roman" w:hAnsi="Times New Roman"/>
          <w:b/>
          <w:bCs/>
          <w:sz w:val="28"/>
          <w:szCs w:val="28"/>
          <w:lang w:val="ru"/>
        </w:rPr>
      </w:pPr>
      <w:r w:rsidRPr="00750B37">
        <w:rPr>
          <w:rFonts w:ascii="Times New Roman" w:hAnsi="Times New Roman"/>
          <w:b/>
          <w:bCs/>
          <w:sz w:val="28"/>
          <w:szCs w:val="28"/>
          <w:lang w:val="ru"/>
        </w:rPr>
        <w:t xml:space="preserve">4. </w:t>
      </w:r>
      <w:r w:rsidR="00331A8F" w:rsidRPr="00750B37">
        <w:rPr>
          <w:rFonts w:ascii="Times New Roman" w:hAnsi="Times New Roman"/>
          <w:b/>
          <w:bCs/>
          <w:sz w:val="28"/>
          <w:szCs w:val="28"/>
          <w:lang w:val="ru"/>
        </w:rPr>
        <w:t>Универсальная рекреационная зона (Р-У)</w:t>
      </w:r>
    </w:p>
    <w:p w:rsidR="00331A8F" w:rsidRPr="00750B37" w:rsidRDefault="00331A8F" w:rsidP="00331A8F">
      <w:pPr>
        <w:spacing w:after="0"/>
        <w:ind w:firstLine="851"/>
        <w:jc w:val="both"/>
        <w:rPr>
          <w:rFonts w:ascii="Times New Roman" w:hAnsi="Times New Roman" w:cs="Times New Roman"/>
          <w:b/>
          <w:bCs/>
          <w:sz w:val="28"/>
          <w:szCs w:val="28"/>
        </w:rPr>
      </w:pPr>
      <w:r w:rsidRPr="00750B37">
        <w:rPr>
          <w:rFonts w:ascii="Times New Roman" w:hAnsi="Times New Roman" w:cs="Times New Roman"/>
          <w:sz w:val="28"/>
          <w:szCs w:val="28"/>
        </w:rPr>
        <w:t>Градостроительный регламент универсальной рекреационной зоны распространяется на все установленные настоящими Правилами территориальные зоны с индексом Р-У.</w:t>
      </w:r>
    </w:p>
    <w:p w:rsidR="00331A8F" w:rsidRPr="00750B37" w:rsidRDefault="00331A8F" w:rsidP="00331A8F">
      <w:pPr>
        <w:spacing w:after="0"/>
        <w:ind w:firstLine="709"/>
        <w:jc w:val="both"/>
        <w:rPr>
          <w:rFonts w:ascii="Times New Roman" w:hAnsi="Times New Roman"/>
          <w:bCs/>
          <w:sz w:val="28"/>
          <w:szCs w:val="28"/>
        </w:rPr>
      </w:pPr>
      <w:r w:rsidRPr="00750B37">
        <w:rPr>
          <w:rFonts w:ascii="Times New Roman" w:hAnsi="Times New Roman"/>
          <w:bCs/>
          <w:sz w:val="28"/>
          <w:szCs w:val="28"/>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w:t>
      </w:r>
      <w:r w:rsidR="00EA503A">
        <w:rPr>
          <w:rFonts w:ascii="Times New Roman" w:hAnsi="Times New Roman"/>
          <w:bCs/>
          <w:sz w:val="28"/>
          <w:szCs w:val="28"/>
        </w:rPr>
        <w:t>оны Р-У представлены в таблице 5</w:t>
      </w:r>
      <w:r w:rsidRPr="00750B37">
        <w:rPr>
          <w:rFonts w:ascii="Times New Roman" w:hAnsi="Times New Roman"/>
          <w:bCs/>
          <w:sz w:val="28"/>
          <w:szCs w:val="28"/>
        </w:rPr>
        <w:t>.</w:t>
      </w:r>
    </w:p>
    <w:p w:rsidR="00331A8F" w:rsidRPr="00750B37" w:rsidRDefault="00EA503A" w:rsidP="00331A8F">
      <w:pPr>
        <w:spacing w:after="0"/>
        <w:ind w:firstLine="709"/>
        <w:jc w:val="right"/>
        <w:rPr>
          <w:rFonts w:ascii="Times New Roman" w:hAnsi="Times New Roman"/>
          <w:bCs/>
          <w:sz w:val="28"/>
          <w:szCs w:val="28"/>
        </w:rPr>
      </w:pPr>
      <w:r>
        <w:rPr>
          <w:rFonts w:ascii="Times New Roman" w:hAnsi="Times New Roman"/>
          <w:bCs/>
          <w:sz w:val="28"/>
          <w:szCs w:val="28"/>
        </w:rPr>
        <w:t>Таблица 5</w:t>
      </w:r>
    </w:p>
    <w:p w:rsidR="00331A8F" w:rsidRPr="00750B37" w:rsidRDefault="00331A8F" w:rsidP="00331A8F">
      <w:pPr>
        <w:spacing w:after="0"/>
        <w:ind w:firstLine="709"/>
        <w:jc w:val="right"/>
        <w:rPr>
          <w:rFonts w:ascii="Times New Roman" w:hAnsi="Times New Roman"/>
          <w:bCs/>
          <w:sz w:val="28"/>
          <w:szCs w:val="28"/>
        </w:rPr>
      </w:pPr>
    </w:p>
    <w:tbl>
      <w:tblPr>
        <w:tblW w:w="96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1815"/>
        <w:gridCol w:w="1080"/>
        <w:gridCol w:w="1155"/>
        <w:gridCol w:w="1050"/>
        <w:gridCol w:w="1350"/>
        <w:gridCol w:w="945"/>
        <w:gridCol w:w="1395"/>
      </w:tblGrid>
      <w:tr w:rsidR="00331A8F" w:rsidRPr="00750B37" w:rsidTr="00331A8F">
        <w:trPr>
          <w:trHeight w:val="440"/>
          <w:tblHeader/>
          <w:jc w:val="center"/>
        </w:trPr>
        <w:tc>
          <w:tcPr>
            <w:tcW w:w="2625" w:type="dxa"/>
            <w:gridSpan w:val="2"/>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Виды разрешенного использования</w:t>
            </w:r>
          </w:p>
        </w:tc>
        <w:tc>
          <w:tcPr>
            <w:tcW w:w="6975" w:type="dxa"/>
            <w:gridSpan w:val="6"/>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331A8F" w:rsidRPr="00750B37" w:rsidTr="00331A8F">
        <w:trPr>
          <w:trHeight w:val="440"/>
          <w:tblHeader/>
          <w:jc w:val="center"/>
        </w:trPr>
        <w:tc>
          <w:tcPr>
            <w:tcW w:w="810" w:type="dxa"/>
            <w:vMerge w:val="restart"/>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1815" w:type="dxa"/>
            <w:vMerge w:val="restart"/>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ОКС</w:t>
            </w:r>
            <w:r w:rsidRPr="00750B37">
              <w:rPr>
                <w:rFonts w:ascii="Times New Roman" w:eastAsia="Times New Roman" w:hAnsi="Times New Roman" w:cs="Times New Roman"/>
                <w:lang w:val="ru"/>
              </w:rPr>
              <w:br/>
              <w:t>(кв.м)</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w:t>
            </w:r>
            <w:r w:rsidRPr="00750B37">
              <w:rPr>
                <w:rFonts w:ascii="Times New Roman" w:eastAsia="Times New Roman" w:hAnsi="Times New Roman" w:cs="Times New Roman"/>
                <w:lang w:val="ru"/>
              </w:rPr>
              <w:br/>
              <w:t>(%)</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Высота (м)</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ные отступы от границ земельного участка</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(м) </w:t>
            </w:r>
          </w:p>
        </w:tc>
      </w:tr>
      <w:tr w:rsidR="00331A8F" w:rsidRPr="00750B37" w:rsidTr="00331A8F">
        <w:trPr>
          <w:trHeight w:val="402"/>
          <w:tblHeader/>
          <w:jc w:val="center"/>
        </w:trPr>
        <w:tc>
          <w:tcPr>
            <w:tcW w:w="810" w:type="dxa"/>
            <w:vMerge/>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sz w:val="24"/>
                <w:szCs w:val="24"/>
                <w:lang w:val="ru"/>
              </w:rPr>
            </w:pPr>
          </w:p>
        </w:tc>
        <w:tc>
          <w:tcPr>
            <w:tcW w:w="1815" w:type="dxa"/>
            <w:vMerge/>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sz w:val="24"/>
                <w:szCs w:val="24"/>
                <w:lang w:val="ru"/>
              </w:rPr>
            </w:pP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lang w:val="ru"/>
              </w:rPr>
              <w:t>макс.</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r>
      <w:tr w:rsidR="00331A8F" w:rsidRPr="00750B37" w:rsidTr="00331A8F">
        <w:trPr>
          <w:trHeight w:val="440"/>
          <w:jc w:val="center"/>
        </w:trPr>
        <w:tc>
          <w:tcPr>
            <w:tcW w:w="9600" w:type="dxa"/>
            <w:gridSpan w:val="8"/>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2.4</w:t>
            </w:r>
          </w:p>
        </w:tc>
        <w:tc>
          <w:tcPr>
            <w:tcW w:w="181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Передвижное жилье</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3.1.1</w:t>
            </w:r>
          </w:p>
        </w:tc>
        <w:tc>
          <w:tcPr>
            <w:tcW w:w="181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 Предоставление коммунальных услуг</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3.6.2</w:t>
            </w:r>
          </w:p>
        </w:tc>
        <w:tc>
          <w:tcPr>
            <w:tcW w:w="181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Парки культуры и отдыха</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3.9.1</w:t>
            </w:r>
          </w:p>
        </w:tc>
        <w:tc>
          <w:tcPr>
            <w:tcW w:w="181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деятельности в области гидрометеорологии и смежных с ней областях</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150</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4.6</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Общественное питание</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150</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5.1.3</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Площадки для занятий спортом</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5.1.5</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спорт</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5.2</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Природно-познавательный туризм</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150</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5.2.1</w:t>
            </w:r>
          </w:p>
        </w:tc>
        <w:tc>
          <w:tcPr>
            <w:tcW w:w="18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Туристическое обслуживание</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5.4</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Причалы для маломерных судов</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5.5</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Поля для гольфа или конных прогулок</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8.3</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внутреннего правопорядка</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9.0</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Деятельность по особой охране и изучению природы</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9.1</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Охрана природных территорий</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9.2.1</w:t>
            </w:r>
          </w:p>
        </w:tc>
        <w:tc>
          <w:tcPr>
            <w:tcW w:w="18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Санаторная деятельность</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9.3</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Историко-культурная деятельность</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Общее пользование водными объектами</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11.2</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Специальное пользование водными объектами</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Гидротехнические сооружения</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205" w:type="dxa"/>
            <w:gridSpan w:val="7"/>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УСЛОВНО РАЗРЕШЕННЫЕ</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5.1.4</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Оборудованные площадки для занятий спортом</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5.3</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Охота и рыбалка</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331A8F" w:rsidRPr="00750B37" w:rsidTr="00331A8F">
        <w:trPr>
          <w:trHeight w:val="440"/>
          <w:jc w:val="center"/>
        </w:trPr>
        <w:tc>
          <w:tcPr>
            <w:tcW w:w="8205" w:type="dxa"/>
            <w:gridSpan w:val="7"/>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ВСПОМОГАТЕЛЬНЫЕ</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p>
        </w:tc>
      </w:tr>
      <w:tr w:rsidR="00331A8F" w:rsidRPr="00750B37" w:rsidTr="00331A8F">
        <w:trPr>
          <w:trHeight w:val="440"/>
          <w:jc w:val="center"/>
        </w:trPr>
        <w:tc>
          <w:tcPr>
            <w:tcW w:w="810"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4.9.2</w:t>
            </w:r>
          </w:p>
        </w:tc>
        <w:tc>
          <w:tcPr>
            <w:tcW w:w="1815" w:type="dxa"/>
            <w:shd w:val="clear" w:color="auto" w:fill="auto"/>
            <w:tcMar>
              <w:top w:w="100" w:type="dxa"/>
              <w:left w:w="100" w:type="dxa"/>
              <w:bottom w:w="100" w:type="dxa"/>
              <w:right w:w="100" w:type="dxa"/>
            </w:tcMa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Стоянка транспортных средств</w:t>
            </w:r>
          </w:p>
        </w:tc>
        <w:tc>
          <w:tcPr>
            <w:tcW w:w="108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15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50"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shd w:val="clear" w:color="auto" w:fill="auto"/>
            <w:tcMar>
              <w:top w:w="100" w:type="dxa"/>
              <w:left w:w="100" w:type="dxa"/>
              <w:bottom w:w="100" w:type="dxa"/>
              <w:right w:w="100" w:type="dxa"/>
            </w:tcMar>
            <w:vAlign w:val="center"/>
          </w:tcPr>
          <w:p w:rsidR="00331A8F" w:rsidRPr="00750B37" w:rsidRDefault="00331A8F" w:rsidP="00331A8F">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bl>
    <w:p w:rsidR="00853187" w:rsidRDefault="00853187" w:rsidP="00197D58">
      <w:pPr>
        <w:spacing w:after="0"/>
        <w:jc w:val="right"/>
        <w:rPr>
          <w:rFonts w:ascii="Times New Roman" w:hAnsi="Times New Roman"/>
          <w:bCs/>
          <w:sz w:val="28"/>
          <w:szCs w:val="28"/>
          <w:highlight w:val="yellow"/>
        </w:rPr>
      </w:pPr>
    </w:p>
    <w:p w:rsidR="00D23307" w:rsidRDefault="00D23307" w:rsidP="00197D58">
      <w:pPr>
        <w:spacing w:after="0"/>
        <w:jc w:val="right"/>
        <w:rPr>
          <w:rFonts w:ascii="Times New Roman" w:hAnsi="Times New Roman"/>
          <w:bCs/>
          <w:sz w:val="28"/>
          <w:szCs w:val="28"/>
          <w:highlight w:val="yellow"/>
        </w:rPr>
      </w:pPr>
    </w:p>
    <w:p w:rsidR="00D23307" w:rsidRPr="00B67737" w:rsidRDefault="00D23307" w:rsidP="00197D58">
      <w:pPr>
        <w:spacing w:after="0"/>
        <w:jc w:val="right"/>
        <w:rPr>
          <w:rFonts w:ascii="Times New Roman" w:hAnsi="Times New Roman"/>
          <w:bCs/>
          <w:sz w:val="28"/>
          <w:szCs w:val="28"/>
          <w:highlight w:val="yellow"/>
        </w:rPr>
      </w:pPr>
    </w:p>
    <w:p w:rsidR="009143E4" w:rsidRPr="00B67737" w:rsidRDefault="009143E4" w:rsidP="00197D58">
      <w:pPr>
        <w:spacing w:after="0"/>
        <w:jc w:val="right"/>
        <w:rPr>
          <w:rFonts w:ascii="Times New Roman" w:hAnsi="Times New Roman"/>
          <w:bCs/>
          <w:sz w:val="28"/>
          <w:szCs w:val="28"/>
          <w:highlight w:val="yellow"/>
        </w:rPr>
      </w:pPr>
    </w:p>
    <w:p w:rsidR="009143E4" w:rsidRPr="00C661F5" w:rsidRDefault="00C661F5" w:rsidP="00C661F5">
      <w:pPr>
        <w:spacing w:after="0"/>
        <w:ind w:left="360"/>
        <w:jc w:val="center"/>
        <w:rPr>
          <w:rFonts w:ascii="Times New Roman" w:hAnsi="Times New Roman"/>
          <w:b/>
          <w:bCs/>
          <w:sz w:val="28"/>
          <w:szCs w:val="28"/>
          <w:lang w:val="ru"/>
        </w:rPr>
      </w:pPr>
      <w:r>
        <w:rPr>
          <w:rFonts w:ascii="Times New Roman" w:hAnsi="Times New Roman"/>
          <w:b/>
          <w:bCs/>
          <w:sz w:val="28"/>
          <w:szCs w:val="28"/>
          <w:lang w:val="ru"/>
        </w:rPr>
        <w:lastRenderedPageBreak/>
        <w:t xml:space="preserve">6. </w:t>
      </w:r>
      <w:r w:rsidR="009143E4" w:rsidRPr="00C661F5">
        <w:rPr>
          <w:rFonts w:ascii="Times New Roman" w:hAnsi="Times New Roman"/>
          <w:b/>
          <w:bCs/>
          <w:sz w:val="28"/>
          <w:szCs w:val="28"/>
          <w:lang w:val="ru"/>
        </w:rPr>
        <w:t xml:space="preserve">Зона </w:t>
      </w:r>
      <w:bookmarkStart w:id="22" w:name="_GoBack"/>
      <w:r w:rsidR="009143E4" w:rsidRPr="00C661F5">
        <w:rPr>
          <w:rFonts w:ascii="Times New Roman" w:hAnsi="Times New Roman"/>
          <w:b/>
          <w:bCs/>
          <w:sz w:val="28"/>
          <w:szCs w:val="28"/>
          <w:lang w:val="ru"/>
        </w:rPr>
        <w:t>производст</w:t>
      </w:r>
      <w:bookmarkEnd w:id="22"/>
      <w:r w:rsidR="009143E4" w:rsidRPr="00C661F5">
        <w:rPr>
          <w:rFonts w:ascii="Times New Roman" w:hAnsi="Times New Roman"/>
          <w:b/>
          <w:bCs/>
          <w:sz w:val="28"/>
          <w:szCs w:val="28"/>
          <w:lang w:val="ru"/>
        </w:rPr>
        <w:t>венных и коммунальных предприятий, расположенных в пределах селитебной территории (П-2)</w:t>
      </w:r>
    </w:p>
    <w:p w:rsidR="00D34681" w:rsidRPr="00750B37" w:rsidRDefault="00D34681" w:rsidP="00D34681">
      <w:pPr>
        <w:spacing w:after="0"/>
        <w:ind w:firstLine="851"/>
        <w:jc w:val="both"/>
        <w:rPr>
          <w:rFonts w:ascii="Times New Roman" w:hAnsi="Times New Roman" w:cs="Times New Roman"/>
          <w:b/>
          <w:bCs/>
          <w:sz w:val="28"/>
          <w:szCs w:val="28"/>
        </w:rPr>
      </w:pPr>
      <w:r w:rsidRPr="00750B37">
        <w:rPr>
          <w:rFonts w:ascii="Times New Roman" w:hAnsi="Times New Roman" w:cs="Times New Roman"/>
          <w:sz w:val="28"/>
          <w:szCs w:val="28"/>
        </w:rPr>
        <w:t>Градостроительный регламент зоны производстве</w:t>
      </w:r>
      <w:r w:rsidR="00C661F5">
        <w:rPr>
          <w:rFonts w:ascii="Times New Roman" w:hAnsi="Times New Roman" w:cs="Times New Roman"/>
          <w:sz w:val="28"/>
          <w:szCs w:val="28"/>
        </w:rPr>
        <w:t>нных и коммунальных предприятий</w:t>
      </w:r>
      <w:r w:rsidRPr="00750B37">
        <w:rPr>
          <w:rFonts w:ascii="Times New Roman" w:hAnsi="Times New Roman" w:cs="Times New Roman"/>
          <w:sz w:val="28"/>
          <w:szCs w:val="28"/>
        </w:rPr>
        <w:t>, расположенных в пределах селитебной территории, распространяется на все установленные настоящими Правилами территориальные зоны с индексом П-2.</w:t>
      </w:r>
    </w:p>
    <w:p w:rsidR="00D34681" w:rsidRPr="00750B37" w:rsidRDefault="00D34681" w:rsidP="00D34681">
      <w:pPr>
        <w:spacing w:after="0"/>
        <w:ind w:firstLine="709"/>
        <w:jc w:val="both"/>
        <w:rPr>
          <w:rFonts w:ascii="Times New Roman" w:hAnsi="Times New Roman"/>
          <w:bCs/>
          <w:sz w:val="28"/>
          <w:szCs w:val="28"/>
        </w:rPr>
      </w:pPr>
      <w:r w:rsidRPr="00750B37">
        <w:rPr>
          <w:rFonts w:ascii="Times New Roman" w:hAnsi="Times New Roman"/>
          <w:bCs/>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w:t>
      </w:r>
      <w:r w:rsidR="00D23307">
        <w:rPr>
          <w:rFonts w:ascii="Times New Roman" w:hAnsi="Times New Roman"/>
          <w:bCs/>
          <w:sz w:val="28"/>
          <w:szCs w:val="28"/>
        </w:rPr>
        <w:t>оны П-2 представлены в таблице 6</w:t>
      </w:r>
      <w:r w:rsidRPr="00750B37">
        <w:rPr>
          <w:rFonts w:ascii="Times New Roman" w:hAnsi="Times New Roman"/>
          <w:bCs/>
          <w:sz w:val="28"/>
          <w:szCs w:val="28"/>
        </w:rPr>
        <w:t>.</w:t>
      </w:r>
    </w:p>
    <w:p w:rsidR="00C661F5" w:rsidRDefault="00C661F5" w:rsidP="009143E4">
      <w:pPr>
        <w:spacing w:after="0"/>
        <w:ind w:left="720"/>
        <w:jc w:val="center"/>
        <w:rPr>
          <w:rFonts w:ascii="Times New Roman" w:hAnsi="Times New Roman"/>
          <w:b/>
          <w:bCs/>
          <w:sz w:val="28"/>
          <w:szCs w:val="28"/>
        </w:rPr>
      </w:pPr>
    </w:p>
    <w:p w:rsidR="009143E4" w:rsidRPr="00EA503A" w:rsidRDefault="00D23307" w:rsidP="00EA503A">
      <w:pPr>
        <w:spacing w:after="0"/>
        <w:ind w:left="720"/>
        <w:jc w:val="right"/>
        <w:rPr>
          <w:rFonts w:ascii="Times New Roman" w:hAnsi="Times New Roman"/>
          <w:bCs/>
          <w:sz w:val="28"/>
          <w:szCs w:val="28"/>
          <w:lang w:val="ru"/>
        </w:rPr>
      </w:pPr>
      <w:r>
        <w:rPr>
          <w:rFonts w:ascii="Times New Roman" w:hAnsi="Times New Roman"/>
          <w:bCs/>
          <w:sz w:val="28"/>
          <w:szCs w:val="28"/>
          <w:lang w:val="ru"/>
        </w:rPr>
        <w:t>Таблица 6</w:t>
      </w:r>
    </w:p>
    <w:tbl>
      <w:tblPr>
        <w:tblW w:w="991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5"/>
        <w:gridCol w:w="2010"/>
        <w:gridCol w:w="1305"/>
        <w:gridCol w:w="1020"/>
        <w:gridCol w:w="1365"/>
        <w:gridCol w:w="945"/>
        <w:gridCol w:w="1395"/>
        <w:gridCol w:w="1050"/>
      </w:tblGrid>
      <w:tr w:rsidR="009143E4" w:rsidRPr="00750B37" w:rsidTr="009143E4">
        <w:trPr>
          <w:trHeight w:val="460"/>
          <w:tblHeader/>
          <w:jc w:val="center"/>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Виды разрешенного использования</w:t>
            </w:r>
          </w:p>
        </w:tc>
        <w:tc>
          <w:tcPr>
            <w:tcW w:w="7080" w:type="dxa"/>
            <w:gridSpan w:val="6"/>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9143E4" w:rsidRPr="00750B37" w:rsidTr="009143E4">
        <w:trPr>
          <w:trHeight w:val="420"/>
          <w:tblHeader/>
          <w:jc w:val="center"/>
        </w:trPr>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w:t>
            </w:r>
            <w:r w:rsidRPr="00750B37">
              <w:rPr>
                <w:rFonts w:ascii="Times New Roman" w:eastAsia="Times New Roman" w:hAnsi="Times New Roman" w:cs="Times New Roman"/>
                <w:lang w:val="ru"/>
              </w:rPr>
              <w:br/>
              <w:t>(%)</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945"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Высота (м)</w:t>
            </w:r>
          </w:p>
        </w:tc>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Минималь-ные отступы от границ земельного участка</w:t>
            </w:r>
          </w:p>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(м) </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Класс опаснос-ти</w:t>
            </w:r>
          </w:p>
        </w:tc>
      </w:tr>
      <w:tr w:rsidR="009143E4" w:rsidRPr="00750B37" w:rsidTr="009143E4">
        <w:trPr>
          <w:trHeight w:val="460"/>
          <w:tblHeader/>
          <w:jc w:val="center"/>
        </w:trPr>
        <w:tc>
          <w:tcPr>
            <w:tcW w:w="82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102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94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139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both"/>
              <w:rPr>
                <w:rFonts w:ascii="Times New Roman" w:eastAsia="Times New Roman" w:hAnsi="Times New Roman" w:cs="Times New Roman"/>
                <w:sz w:val="26"/>
                <w:szCs w:val="26"/>
                <w:lang w:val="ru"/>
              </w:rPr>
            </w:pPr>
          </w:p>
        </w:tc>
      </w:tr>
      <w:tr w:rsidR="009143E4" w:rsidRPr="00750B37" w:rsidTr="009143E4">
        <w:trPr>
          <w:trHeight w:val="420"/>
          <w:tblHeader/>
          <w:jc w:val="center"/>
        </w:trPr>
        <w:tc>
          <w:tcPr>
            <w:tcW w:w="825"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sz w:val="24"/>
                <w:szCs w:val="24"/>
                <w:lang w:val="ru"/>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sz w:val="24"/>
                <w:szCs w:val="24"/>
                <w:lang w:val="ru"/>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мин./макс</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sz w:val="24"/>
                <w:szCs w:val="24"/>
                <w:lang w:val="ru"/>
              </w:rPr>
            </w:pPr>
          </w:p>
        </w:tc>
      </w:tr>
      <w:tr w:rsidR="009143E4" w:rsidRPr="00750B37" w:rsidTr="009143E4">
        <w:trPr>
          <w:trHeight w:val="460"/>
          <w:jc w:val="center"/>
        </w:trPr>
        <w:tc>
          <w:tcPr>
            <w:tcW w:w="9915" w:type="dxa"/>
            <w:gridSpan w:val="8"/>
            <w:tcBorders>
              <w:top w:val="single" w:sz="4" w:space="0" w:color="000000"/>
              <w:left w:val="single" w:sz="4" w:space="0" w:color="000000"/>
              <w:bottom w:val="single" w:sz="4" w:space="0" w:color="00000A"/>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9143E4" w:rsidRPr="00750B37" w:rsidTr="009143E4">
        <w:trPr>
          <w:trHeight w:val="324"/>
          <w:jc w:val="center"/>
        </w:trPr>
        <w:tc>
          <w:tcPr>
            <w:tcW w:w="825"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2010" w:type="dxa"/>
            <w:tcBorders>
              <w:top w:val="single" w:sz="4" w:space="0" w:color="000000"/>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Овощеводство</w:t>
            </w:r>
          </w:p>
        </w:tc>
        <w:tc>
          <w:tcPr>
            <w:tcW w:w="130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1.14</w:t>
            </w:r>
          </w:p>
        </w:tc>
        <w:tc>
          <w:tcPr>
            <w:tcW w:w="2010"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Научное обеспечение сельского хозяйства</w:t>
            </w:r>
          </w:p>
        </w:tc>
        <w:tc>
          <w:tcPr>
            <w:tcW w:w="130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1.17</w:t>
            </w:r>
          </w:p>
        </w:tc>
        <w:tc>
          <w:tcPr>
            <w:tcW w:w="2010"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Питомники</w:t>
            </w:r>
          </w:p>
        </w:tc>
        <w:tc>
          <w:tcPr>
            <w:tcW w:w="130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1.18</w:t>
            </w:r>
          </w:p>
        </w:tc>
        <w:tc>
          <w:tcPr>
            <w:tcW w:w="2010"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сельскохозяйственного</w:t>
            </w:r>
          </w:p>
          <w:p w:rsidR="009143E4" w:rsidRPr="00750B37" w:rsidRDefault="009143E4" w:rsidP="009143E4">
            <w:pPr>
              <w:spacing w:after="0" w:line="240" w:lineRule="auto"/>
              <w:ind w:left="10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производства</w:t>
            </w:r>
          </w:p>
        </w:tc>
        <w:tc>
          <w:tcPr>
            <w:tcW w:w="130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2.7.1</w:t>
            </w:r>
          </w:p>
        </w:tc>
        <w:tc>
          <w:tcPr>
            <w:tcW w:w="2010"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Хранение автотранспорта</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2.7.2</w:t>
            </w:r>
          </w:p>
        </w:tc>
        <w:tc>
          <w:tcPr>
            <w:tcW w:w="2010"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Размещение гаражей для собственных нужд</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3.1.1</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Предоставление коммунальных услуг</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3.1.2</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Административные здания организаций, обеспечивающих предоставление коммунальных услуг</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3.2.3</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Оказание услуг связи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Бытовое 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Стационарное медицинское 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3.9.1</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деятельности в области гидрометеорологии и смежных с ней областях</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Проведение научных исследований</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3.9.3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Проведение научных испытаний</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3.10.1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Амбулаторное ветеринарное</w:t>
            </w:r>
            <w:r w:rsidRPr="00750B37">
              <w:rPr>
                <w:rFonts w:ascii="Times New Roman" w:eastAsia="Times New Roman" w:hAnsi="Times New Roman" w:cs="Times New Roman"/>
                <w:lang w:val="ru"/>
              </w:rPr>
              <w:tab/>
              <w:t>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3.10.2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Приюты для животных</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Деловое управление</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32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Служебные гаражи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Заправка транспортных средств</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Автомобильные мойки</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4.9.1.4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Ремонт автомобилей</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Стоянка транспортных средств</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6.0</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Производственная деятельность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6.2.1</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Автомобилестрои-</w:t>
            </w:r>
            <w:r w:rsidRPr="00750B37">
              <w:rPr>
                <w:rFonts w:ascii="Times New Roman" w:eastAsia="Times New Roman" w:hAnsi="Times New Roman" w:cs="Times New Roman"/>
                <w:lang w:val="ru"/>
              </w:rPr>
              <w:br/>
              <w:t>тельная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Легкая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6.3.1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Фармацевтическая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6.3.2</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Фарфоро-фаянсовая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6.3.3</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Электронная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6.3.4</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Ювелирная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Пищевая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Строительная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6.7</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Энергетика </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Склады</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6.9.1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Складские площадки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6.11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Целлюлозно-</w:t>
            </w:r>
            <w:r w:rsidRPr="00750B37">
              <w:rPr>
                <w:rFonts w:ascii="Times New Roman" w:eastAsia="Times New Roman" w:hAnsi="Times New Roman" w:cs="Times New Roman"/>
                <w:lang w:val="ru"/>
              </w:rPr>
              <w:br/>
              <w:t>бумажная промышленность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6.12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Научно-производ-</w:t>
            </w:r>
            <w:r w:rsidRPr="00750B37">
              <w:rPr>
                <w:rFonts w:ascii="Times New Roman" w:eastAsia="Times New Roman" w:hAnsi="Times New Roman" w:cs="Times New Roman"/>
                <w:lang w:val="ru"/>
              </w:rPr>
              <w:br/>
              <w:t>ственная деятельность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III-V</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7.1.1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Железнодорожные пути</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7.1.2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железнодорожных перевозок</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Обслуживание перевозок пассажиров</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7.2.3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Стоянки транспорта общего пользования</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7.3</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Водный транспорт</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7.5</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Трубопроводный транспорт</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8.0</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обороны и безопасности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8.3</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внутреннего правопорядка</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Общее пользование водными объектами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Специальное пользование водными объектами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Гидротехнические сооружения</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r w:rsidRPr="00750B37">
              <w:rPr>
                <w:rFonts w:ascii="Times New Roman" w:eastAsia="Times New Roman" w:hAnsi="Times New Roman" w:cs="Times New Roman"/>
                <w:lang w:val="ru"/>
              </w:rPr>
              <w:tab/>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538"/>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12.3</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Запас</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9915"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УСЛОВНО РАЗРЕШЕННЫЕ</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1.8</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Скотоводство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1.9</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Звероводство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1.10</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Птицеводство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Свиноводство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Пчеловодство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Рыбоводство</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1.15</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Хранение и переработка сельскохозяйственной</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3.2.4</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Общежития</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3.5.2</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Среднее и высшее профессиональное образование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4.6</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Общественное питание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8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4.7</w:t>
            </w:r>
          </w:p>
        </w:tc>
        <w:tc>
          <w:tcPr>
            <w:tcW w:w="2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Гостиничное 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trHeight w:val="460"/>
          <w:jc w:val="center"/>
        </w:trPr>
        <w:tc>
          <w:tcPr>
            <w:tcW w:w="9915"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ВСПОМОГАТЕЛЬНЫЕ</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3.2.4</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Общежития</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3.4.1</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Амбулаторно-поликлиническое </w:t>
            </w:r>
            <w:r w:rsidRPr="00750B37">
              <w:rPr>
                <w:rFonts w:ascii="Times New Roman" w:eastAsia="Times New Roman" w:hAnsi="Times New Roman" w:cs="Times New Roman"/>
                <w:lang w:val="ru"/>
              </w:rPr>
              <w:lastRenderedPageBreak/>
              <w:t>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3.5.2</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Среднее и высшее профессиональное образование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4.5</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Банковская и страховая деятельность</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4.6</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Общественное питание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4.7</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Гостиничное обслуживание</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143E4" w:rsidRPr="00750B37" w:rsidTr="009143E4">
        <w:trPr>
          <w:jc w:val="center"/>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5.1.2</w:t>
            </w:r>
          </w:p>
        </w:tc>
        <w:tc>
          <w:tcPr>
            <w:tcW w:w="201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143E4" w:rsidRPr="00750B37" w:rsidRDefault="009143E4" w:rsidP="009143E4">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занятий спортом в помещениях</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9143E4" w:rsidRPr="00750B37" w:rsidRDefault="009143E4" w:rsidP="009143E4">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bl>
    <w:p w:rsidR="009143E4" w:rsidRPr="00750B37" w:rsidRDefault="009143E4" w:rsidP="00977ED8">
      <w:pPr>
        <w:spacing w:after="0"/>
        <w:rPr>
          <w:rFonts w:ascii="Times New Roman" w:hAnsi="Times New Roman"/>
          <w:bCs/>
          <w:sz w:val="28"/>
          <w:szCs w:val="28"/>
        </w:rPr>
      </w:pPr>
    </w:p>
    <w:p w:rsidR="00B60761" w:rsidRPr="00C661F5" w:rsidRDefault="00C661F5" w:rsidP="00C661F5">
      <w:pPr>
        <w:ind w:left="360"/>
        <w:jc w:val="center"/>
        <w:rPr>
          <w:rFonts w:ascii="Times New Roman" w:eastAsia="Times New Roman" w:hAnsi="Times New Roman" w:cs="Times New Roman"/>
          <w:b/>
          <w:sz w:val="28"/>
          <w:szCs w:val="24"/>
          <w:lang w:val="ru"/>
        </w:rPr>
      </w:pPr>
      <w:r>
        <w:rPr>
          <w:rFonts w:ascii="Times New Roman" w:eastAsia="Times New Roman" w:hAnsi="Times New Roman" w:cs="Times New Roman"/>
          <w:b/>
          <w:sz w:val="28"/>
          <w:szCs w:val="24"/>
          <w:lang w:val="ru"/>
        </w:rPr>
        <w:t xml:space="preserve">7. </w:t>
      </w:r>
      <w:r w:rsidR="00B60761" w:rsidRPr="00C661F5">
        <w:rPr>
          <w:rFonts w:ascii="Times New Roman" w:eastAsia="Times New Roman" w:hAnsi="Times New Roman" w:cs="Times New Roman"/>
          <w:b/>
          <w:sz w:val="28"/>
          <w:szCs w:val="24"/>
          <w:lang w:val="ru"/>
        </w:rPr>
        <w:t>Зона мест погребения</w:t>
      </w:r>
      <w:r w:rsidR="00B60761" w:rsidRPr="00C661F5">
        <w:rPr>
          <w:rFonts w:ascii="Times New Roman" w:eastAsia="Times New Roman" w:hAnsi="Times New Roman" w:cs="Times New Roman"/>
          <w:b/>
          <w:szCs w:val="20"/>
          <w:lang w:val="ru"/>
        </w:rPr>
        <w:t xml:space="preserve"> </w:t>
      </w:r>
      <w:r w:rsidR="00B60761" w:rsidRPr="00C661F5">
        <w:rPr>
          <w:rFonts w:ascii="Times New Roman" w:eastAsia="Times New Roman" w:hAnsi="Times New Roman" w:cs="Times New Roman"/>
          <w:b/>
          <w:sz w:val="28"/>
          <w:szCs w:val="24"/>
          <w:lang w:val="ru"/>
        </w:rPr>
        <w:t>(С-1)</w:t>
      </w:r>
    </w:p>
    <w:p w:rsidR="009516E5" w:rsidRPr="00750B37" w:rsidRDefault="009516E5" w:rsidP="009516E5">
      <w:pPr>
        <w:spacing w:after="0"/>
        <w:ind w:firstLine="851"/>
        <w:jc w:val="both"/>
        <w:rPr>
          <w:rFonts w:ascii="Times New Roman" w:hAnsi="Times New Roman" w:cs="Times New Roman"/>
          <w:b/>
          <w:bCs/>
          <w:sz w:val="28"/>
          <w:szCs w:val="28"/>
        </w:rPr>
      </w:pPr>
      <w:r w:rsidRPr="00750B37">
        <w:rPr>
          <w:rFonts w:ascii="Times New Roman" w:hAnsi="Times New Roman" w:cs="Times New Roman"/>
          <w:sz w:val="28"/>
          <w:szCs w:val="28"/>
        </w:rPr>
        <w:t>Градостроительный регламент зоны мест погребения распространяется на все установленные настоящими Правилами территориальные зоны с индексом С-1.</w:t>
      </w:r>
    </w:p>
    <w:p w:rsidR="00B60761" w:rsidRPr="00750B37" w:rsidRDefault="009516E5" w:rsidP="009516E5">
      <w:pPr>
        <w:spacing w:after="0"/>
        <w:ind w:firstLine="709"/>
        <w:jc w:val="both"/>
        <w:rPr>
          <w:rFonts w:ascii="Times New Roman" w:hAnsi="Times New Roman"/>
          <w:bCs/>
          <w:sz w:val="28"/>
          <w:szCs w:val="28"/>
        </w:rPr>
      </w:pPr>
      <w:r w:rsidRPr="00750B37">
        <w:rPr>
          <w:rFonts w:ascii="Times New Roman" w:hAnsi="Times New Roman"/>
          <w:bCs/>
          <w:sz w:val="28"/>
          <w:szCs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С-1 представлены в таблице </w:t>
      </w:r>
      <w:r w:rsidR="00D23307">
        <w:rPr>
          <w:rFonts w:ascii="Times New Roman" w:hAnsi="Times New Roman"/>
          <w:bCs/>
          <w:sz w:val="28"/>
          <w:szCs w:val="28"/>
        </w:rPr>
        <w:t>7</w:t>
      </w:r>
      <w:r w:rsidRPr="00750B37">
        <w:rPr>
          <w:rFonts w:ascii="Times New Roman" w:hAnsi="Times New Roman"/>
          <w:bCs/>
          <w:sz w:val="28"/>
          <w:szCs w:val="28"/>
        </w:rPr>
        <w:t>.</w:t>
      </w:r>
    </w:p>
    <w:p w:rsidR="00B60761" w:rsidRPr="00750B37" w:rsidRDefault="009516E5" w:rsidP="00197D58">
      <w:pPr>
        <w:spacing w:after="0"/>
        <w:jc w:val="right"/>
        <w:rPr>
          <w:rFonts w:ascii="Times New Roman" w:hAnsi="Times New Roman"/>
          <w:bCs/>
          <w:sz w:val="28"/>
          <w:szCs w:val="28"/>
        </w:rPr>
      </w:pPr>
      <w:r w:rsidRPr="00750B37">
        <w:rPr>
          <w:rFonts w:ascii="Times New Roman" w:hAnsi="Times New Roman"/>
          <w:bCs/>
          <w:sz w:val="28"/>
          <w:szCs w:val="28"/>
        </w:rPr>
        <w:t xml:space="preserve">Таблица </w:t>
      </w:r>
      <w:r w:rsidR="00D23307">
        <w:rPr>
          <w:rFonts w:ascii="Times New Roman" w:hAnsi="Times New Roman"/>
          <w:bCs/>
          <w:sz w:val="28"/>
          <w:szCs w:val="28"/>
        </w:rPr>
        <w:t>7</w:t>
      </w:r>
    </w:p>
    <w:tbl>
      <w:tblPr>
        <w:tblW w:w="97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1995"/>
        <w:gridCol w:w="1350"/>
        <w:gridCol w:w="1530"/>
        <w:gridCol w:w="1320"/>
        <w:gridCol w:w="960"/>
        <w:gridCol w:w="1830"/>
      </w:tblGrid>
      <w:tr w:rsidR="009516E5" w:rsidRPr="00750B37" w:rsidTr="00F103F4">
        <w:trPr>
          <w:trHeight w:val="626"/>
          <w:tblHeader/>
          <w:jc w:val="center"/>
        </w:trPr>
        <w:tc>
          <w:tcPr>
            <w:tcW w:w="2745" w:type="dxa"/>
            <w:gridSpan w:val="2"/>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Виды разрешенного использования</w:t>
            </w:r>
          </w:p>
        </w:tc>
        <w:tc>
          <w:tcPr>
            <w:tcW w:w="6990" w:type="dxa"/>
            <w:gridSpan w:val="5"/>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9516E5" w:rsidRPr="00750B37" w:rsidTr="00F103F4">
        <w:trPr>
          <w:trHeight w:val="1646"/>
          <w:tblHeader/>
          <w:jc w:val="center"/>
        </w:trPr>
        <w:tc>
          <w:tcPr>
            <w:tcW w:w="750" w:type="dxa"/>
            <w:vMerge w:val="restart"/>
            <w:tcBorders>
              <w:bottom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1995" w:type="dxa"/>
            <w:vMerge w:val="restart"/>
            <w:tcBorders>
              <w:bottom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35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w:t>
            </w:r>
            <w:r w:rsidRPr="00750B37">
              <w:rPr>
                <w:rFonts w:ascii="Times New Roman" w:eastAsia="Times New Roman" w:hAnsi="Times New Roman" w:cs="Times New Roman"/>
                <w:lang w:val="ru"/>
              </w:rPr>
              <w:br/>
              <w:t>(%)</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Высота (м)</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Минимальные отступы от границ земельного участка</w:t>
            </w:r>
          </w:p>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(м) </w:t>
            </w:r>
          </w:p>
        </w:tc>
      </w:tr>
      <w:tr w:rsidR="009516E5" w:rsidRPr="00750B37" w:rsidTr="00F103F4">
        <w:trPr>
          <w:trHeight w:val="440"/>
          <w:tblHeader/>
          <w:jc w:val="center"/>
        </w:trPr>
        <w:tc>
          <w:tcPr>
            <w:tcW w:w="750" w:type="dxa"/>
            <w:vMerge/>
            <w:tcBorders>
              <w:bottom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sz w:val="24"/>
                <w:szCs w:val="24"/>
                <w:lang w:val="ru"/>
              </w:rPr>
            </w:pPr>
          </w:p>
        </w:tc>
        <w:tc>
          <w:tcPr>
            <w:tcW w:w="1995" w:type="dxa"/>
            <w:vMerge/>
            <w:tcBorders>
              <w:bottom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sz w:val="24"/>
                <w:szCs w:val="24"/>
                <w:lang w:val="ru"/>
              </w:rPr>
            </w:pPr>
          </w:p>
        </w:tc>
        <w:tc>
          <w:tcPr>
            <w:tcW w:w="135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мин./макс</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r>
      <w:tr w:rsidR="009516E5" w:rsidRPr="00750B37" w:rsidTr="00F103F4">
        <w:trPr>
          <w:trHeight w:val="440"/>
          <w:jc w:val="center"/>
        </w:trPr>
        <w:tc>
          <w:tcPr>
            <w:tcW w:w="9735" w:type="dxa"/>
            <w:gridSpan w:val="7"/>
            <w:tcBorders>
              <w:bottom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9516E5" w:rsidRPr="00750B37" w:rsidTr="00977ED8">
        <w:trPr>
          <w:trHeight w:val="1032"/>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3.1.1</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Предоставление коммунальных услуг</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763"/>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3.3</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Бытовое обслуживание</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1737"/>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3.9.1</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деятельности в области гидрометеорологии и смежных с ней областях</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840"/>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r w:rsidRPr="00750B37">
              <w:rPr>
                <w:rFonts w:ascii="Times New Roman" w:eastAsia="Times New Roman" w:hAnsi="Times New Roman" w:cs="Times New Roman"/>
                <w:lang w:val="ru"/>
              </w:rPr>
              <w:tab/>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F103F4">
        <w:trPr>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804"/>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r w:rsidRPr="00750B37">
              <w:rPr>
                <w:rFonts w:ascii="Times New Roman" w:eastAsia="Times New Roman" w:hAnsi="Times New Roman" w:cs="Times New Roman"/>
                <w:lang w:val="ru"/>
              </w:rPr>
              <w:tab/>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771"/>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767"/>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12.1</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Ритуальная деятельность</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977ED8">
        <w:trPr>
          <w:trHeight w:val="465"/>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12.3</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Запас</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F103F4">
        <w:trPr>
          <w:trHeight w:val="420"/>
          <w:jc w:val="center"/>
        </w:trPr>
        <w:tc>
          <w:tcPr>
            <w:tcW w:w="9735" w:type="dxa"/>
            <w:gridSpan w:val="7"/>
            <w:shd w:val="clear" w:color="auto" w:fill="auto"/>
            <w:tcMar>
              <w:top w:w="100" w:type="dxa"/>
              <w:left w:w="100" w:type="dxa"/>
              <w:bottom w:w="100" w:type="dxa"/>
              <w:right w:w="100" w:type="dxa"/>
            </w:tcMa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b/>
                <w:lang w:val="ru"/>
              </w:rPr>
              <w:t>УСЛОВНО РАЗРЕШЕННЫЕ</w:t>
            </w:r>
          </w:p>
        </w:tc>
      </w:tr>
      <w:tr w:rsidR="009516E5" w:rsidRPr="00750B37" w:rsidTr="00F103F4">
        <w:trPr>
          <w:jc w:val="center"/>
        </w:trPr>
        <w:tc>
          <w:tcPr>
            <w:tcW w:w="750"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3.7.1</w:t>
            </w:r>
          </w:p>
        </w:tc>
        <w:tc>
          <w:tcPr>
            <w:tcW w:w="1995" w:type="dxa"/>
            <w:shd w:val="clear" w:color="auto" w:fill="auto"/>
            <w:tcMar>
              <w:top w:w="100" w:type="dxa"/>
              <w:left w:w="100" w:type="dxa"/>
              <w:bottom w:w="100" w:type="dxa"/>
              <w:right w:w="100" w:type="dxa"/>
            </w:tcMar>
          </w:tcPr>
          <w:p w:rsidR="009516E5" w:rsidRPr="00750B37" w:rsidRDefault="009516E5" w:rsidP="009516E5">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Осуществление религиозных обрядов</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F103F4">
        <w:trPr>
          <w:trHeight w:val="440"/>
          <w:jc w:val="center"/>
        </w:trPr>
        <w:tc>
          <w:tcPr>
            <w:tcW w:w="9735" w:type="dxa"/>
            <w:gridSpan w:val="7"/>
            <w:tcBorders>
              <w:top w:val="single" w:sz="4" w:space="0" w:color="000000"/>
              <w:left w:val="single" w:sz="4" w:space="0" w:color="000000"/>
              <w:bottom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ВСПОМОГАТЕЛЬНЫЕ</w:t>
            </w:r>
          </w:p>
        </w:tc>
      </w:tr>
      <w:tr w:rsidR="009516E5" w:rsidRPr="00750B37" w:rsidTr="00F103F4">
        <w:trPr>
          <w:trHeight w:val="440"/>
          <w:jc w:val="center"/>
        </w:trPr>
        <w:tc>
          <w:tcPr>
            <w:tcW w:w="75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3.8.1</w:t>
            </w:r>
          </w:p>
        </w:tc>
        <w:tc>
          <w:tcPr>
            <w:tcW w:w="19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Государственное управление</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F103F4">
        <w:trPr>
          <w:trHeight w:val="440"/>
          <w:jc w:val="center"/>
        </w:trPr>
        <w:tc>
          <w:tcPr>
            <w:tcW w:w="75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4.4</w:t>
            </w:r>
          </w:p>
        </w:tc>
        <w:tc>
          <w:tcPr>
            <w:tcW w:w="19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Магазины</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9516E5" w:rsidRPr="00750B37" w:rsidTr="00F103F4">
        <w:trPr>
          <w:trHeight w:val="440"/>
          <w:jc w:val="center"/>
        </w:trPr>
        <w:tc>
          <w:tcPr>
            <w:tcW w:w="75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4.9.2</w:t>
            </w:r>
          </w:p>
        </w:tc>
        <w:tc>
          <w:tcPr>
            <w:tcW w:w="19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9516E5" w:rsidRPr="00750B37" w:rsidRDefault="009516E5" w:rsidP="009516E5">
            <w:pPr>
              <w:widowControl w:val="0"/>
              <w:spacing w:after="0"/>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Стоянка транспортных средств</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tcBorders>
              <w:left w:val="single" w:sz="4" w:space="0" w:color="000000"/>
            </w:tcBorders>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9516E5" w:rsidRPr="00750B37" w:rsidRDefault="009516E5" w:rsidP="009516E5">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bl>
    <w:p w:rsidR="003B0239" w:rsidRPr="00C661F5" w:rsidRDefault="003B0239" w:rsidP="00C661F5">
      <w:pPr>
        <w:jc w:val="center"/>
        <w:rPr>
          <w:rFonts w:ascii="Times New Roman" w:hAnsi="Times New Roman" w:cs="Times New Roman"/>
          <w:color w:val="000000" w:themeColor="text1"/>
          <w:sz w:val="28"/>
          <w:szCs w:val="28"/>
        </w:rPr>
      </w:pPr>
    </w:p>
    <w:p w:rsidR="00750B37" w:rsidRPr="00C661F5" w:rsidRDefault="00C661F5" w:rsidP="00C661F5">
      <w:pPr>
        <w:keepNext/>
        <w:keepLines/>
        <w:spacing w:before="320" w:after="80"/>
        <w:ind w:left="360"/>
        <w:jc w:val="center"/>
        <w:rPr>
          <w:rFonts w:ascii="Times New Roman" w:eastAsia="Times New Roman" w:hAnsi="Times New Roman" w:cs="Times New Roman"/>
          <w:b/>
          <w:sz w:val="28"/>
          <w:szCs w:val="28"/>
          <w:lang w:val="ru"/>
        </w:rPr>
      </w:pPr>
      <w:r>
        <w:rPr>
          <w:rFonts w:ascii="Times New Roman" w:eastAsia="Times New Roman" w:hAnsi="Times New Roman" w:cs="Times New Roman"/>
          <w:b/>
          <w:sz w:val="28"/>
          <w:szCs w:val="28"/>
          <w:lang w:val="ru"/>
        </w:rPr>
        <w:t xml:space="preserve">8. </w:t>
      </w:r>
      <w:r w:rsidR="00750B37" w:rsidRPr="00C661F5">
        <w:rPr>
          <w:rFonts w:ascii="Times New Roman" w:eastAsia="Times New Roman" w:hAnsi="Times New Roman" w:cs="Times New Roman"/>
          <w:b/>
          <w:sz w:val="28"/>
          <w:szCs w:val="28"/>
          <w:lang w:val="ru"/>
        </w:rPr>
        <w:t>Зона объектов сельскохозяйственного назначения</w:t>
      </w:r>
      <w:r w:rsidR="00750B37" w:rsidRPr="00C661F5">
        <w:rPr>
          <w:rFonts w:ascii="Times New Roman" w:eastAsia="Times New Roman" w:hAnsi="Times New Roman" w:cs="Times New Roman"/>
          <w:b/>
          <w:sz w:val="28"/>
          <w:szCs w:val="28"/>
          <w:highlight w:val="white"/>
          <w:lang w:val="ru"/>
        </w:rPr>
        <w:t xml:space="preserve"> </w:t>
      </w:r>
      <w:r w:rsidR="00750B37" w:rsidRPr="00C661F5">
        <w:rPr>
          <w:rFonts w:ascii="Times New Roman" w:eastAsia="Times New Roman" w:hAnsi="Times New Roman" w:cs="Times New Roman"/>
          <w:b/>
          <w:sz w:val="28"/>
          <w:szCs w:val="28"/>
          <w:lang w:val="ru"/>
        </w:rPr>
        <w:t>(СХ-2)</w:t>
      </w:r>
    </w:p>
    <w:p w:rsidR="00750B37" w:rsidRPr="00750B37" w:rsidRDefault="00750B37" w:rsidP="00750B37">
      <w:pPr>
        <w:spacing w:after="0"/>
        <w:ind w:firstLine="851"/>
        <w:jc w:val="both"/>
        <w:rPr>
          <w:rFonts w:ascii="Times New Roman" w:hAnsi="Times New Roman" w:cs="Times New Roman"/>
          <w:b/>
          <w:bCs/>
          <w:sz w:val="28"/>
          <w:szCs w:val="28"/>
        </w:rPr>
      </w:pPr>
      <w:r w:rsidRPr="00750B37">
        <w:rPr>
          <w:rFonts w:ascii="Times New Roman" w:hAnsi="Times New Roman" w:cs="Times New Roman"/>
          <w:sz w:val="28"/>
          <w:szCs w:val="28"/>
        </w:rPr>
        <w:t>Градостроительный регламент зоны объектов сельскохозяйственного назначения распространяется на все установленные настоящими Правилами территориальные зоны с индексом С</w:t>
      </w:r>
      <w:r>
        <w:rPr>
          <w:rFonts w:ascii="Times New Roman" w:hAnsi="Times New Roman" w:cs="Times New Roman"/>
          <w:sz w:val="28"/>
          <w:szCs w:val="28"/>
        </w:rPr>
        <w:t>Х-2</w:t>
      </w:r>
      <w:r w:rsidRPr="00750B37">
        <w:rPr>
          <w:rFonts w:ascii="Times New Roman" w:hAnsi="Times New Roman" w:cs="Times New Roman"/>
          <w:sz w:val="28"/>
          <w:szCs w:val="28"/>
        </w:rPr>
        <w:t>.</w:t>
      </w:r>
    </w:p>
    <w:p w:rsidR="00750B37" w:rsidRPr="00750B37" w:rsidRDefault="00750B37" w:rsidP="00750B37">
      <w:pPr>
        <w:spacing w:after="0"/>
        <w:ind w:firstLine="709"/>
        <w:jc w:val="both"/>
        <w:rPr>
          <w:rFonts w:ascii="Times New Roman" w:hAnsi="Times New Roman"/>
          <w:bCs/>
          <w:sz w:val="28"/>
          <w:szCs w:val="28"/>
        </w:rPr>
      </w:pPr>
      <w:r w:rsidRPr="00750B37">
        <w:rPr>
          <w:rFonts w:ascii="Times New Roman" w:hAnsi="Times New Roman"/>
          <w:bCs/>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С</w:t>
      </w:r>
      <w:r>
        <w:rPr>
          <w:rFonts w:ascii="Times New Roman" w:hAnsi="Times New Roman"/>
          <w:bCs/>
          <w:sz w:val="28"/>
          <w:szCs w:val="28"/>
        </w:rPr>
        <w:t>Х-2</w:t>
      </w:r>
      <w:r w:rsidR="00EA503A">
        <w:rPr>
          <w:rFonts w:ascii="Times New Roman" w:hAnsi="Times New Roman"/>
          <w:bCs/>
          <w:sz w:val="28"/>
          <w:szCs w:val="28"/>
        </w:rPr>
        <w:t xml:space="preserve"> представлены в таблице </w:t>
      </w:r>
      <w:r w:rsidR="00D23307">
        <w:rPr>
          <w:rFonts w:ascii="Times New Roman" w:hAnsi="Times New Roman"/>
          <w:bCs/>
          <w:sz w:val="28"/>
          <w:szCs w:val="28"/>
        </w:rPr>
        <w:t>8</w:t>
      </w:r>
      <w:r w:rsidRPr="00750B37">
        <w:rPr>
          <w:rFonts w:ascii="Times New Roman" w:hAnsi="Times New Roman"/>
          <w:bCs/>
          <w:sz w:val="28"/>
          <w:szCs w:val="28"/>
        </w:rPr>
        <w:t>.</w:t>
      </w:r>
    </w:p>
    <w:p w:rsidR="00750B37" w:rsidRPr="00EA503A" w:rsidRDefault="00D23307" w:rsidP="00EA503A">
      <w:pPr>
        <w:pStyle w:val="a8"/>
        <w:keepNext/>
        <w:keepLines/>
        <w:spacing w:before="320" w:after="80"/>
        <w:ind w:left="106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Таблица 8</w:t>
      </w:r>
    </w:p>
    <w:tbl>
      <w:tblPr>
        <w:tblW w:w="97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1980"/>
        <w:gridCol w:w="1350"/>
        <w:gridCol w:w="1530"/>
        <w:gridCol w:w="1320"/>
        <w:gridCol w:w="960"/>
        <w:gridCol w:w="1830"/>
      </w:tblGrid>
      <w:tr w:rsidR="00750B37" w:rsidRPr="00750B37" w:rsidTr="00F232CB">
        <w:trPr>
          <w:trHeight w:val="626"/>
          <w:tblHeader/>
          <w:jc w:val="center"/>
        </w:trPr>
        <w:tc>
          <w:tcPr>
            <w:tcW w:w="2745" w:type="dxa"/>
            <w:gridSpan w:val="2"/>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Виды разрешенного использования</w:t>
            </w:r>
          </w:p>
        </w:tc>
        <w:tc>
          <w:tcPr>
            <w:tcW w:w="6990" w:type="dxa"/>
            <w:gridSpan w:val="5"/>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Предельные параметры</w:t>
            </w:r>
          </w:p>
        </w:tc>
      </w:tr>
      <w:tr w:rsidR="00750B37" w:rsidRPr="00750B37" w:rsidTr="00F232CB">
        <w:trPr>
          <w:trHeight w:val="1646"/>
          <w:tblHeader/>
          <w:jc w:val="center"/>
        </w:trPr>
        <w:tc>
          <w:tcPr>
            <w:tcW w:w="765" w:type="dxa"/>
            <w:vMerge w:val="restart"/>
            <w:tcBorders>
              <w:bottom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Код </w:t>
            </w:r>
          </w:p>
        </w:tc>
        <w:tc>
          <w:tcPr>
            <w:tcW w:w="1980" w:type="dxa"/>
            <w:vMerge w:val="restart"/>
            <w:tcBorders>
              <w:bottom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Наименование </w:t>
            </w:r>
          </w:p>
        </w:tc>
        <w:tc>
          <w:tcPr>
            <w:tcW w:w="135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Площадь земельного участка</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(кв.м)</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Процент</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Застройки</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Количество надземных этажей </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(эт.)</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Высота (м)</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Минимальные отступы от границ земельного участка</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(м) </w:t>
            </w:r>
          </w:p>
        </w:tc>
      </w:tr>
      <w:tr w:rsidR="00750B37" w:rsidRPr="00750B37" w:rsidTr="00F232CB">
        <w:trPr>
          <w:trHeight w:val="440"/>
          <w:tblHeader/>
          <w:jc w:val="center"/>
        </w:trPr>
        <w:tc>
          <w:tcPr>
            <w:tcW w:w="765" w:type="dxa"/>
            <w:vMerge/>
            <w:tcBorders>
              <w:bottom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sz w:val="24"/>
                <w:szCs w:val="24"/>
                <w:lang w:val="ru"/>
              </w:rPr>
            </w:pPr>
          </w:p>
        </w:tc>
        <w:tc>
          <w:tcPr>
            <w:tcW w:w="1980" w:type="dxa"/>
            <w:vMerge/>
            <w:tcBorders>
              <w:bottom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sz w:val="24"/>
                <w:szCs w:val="24"/>
                <w:lang w:val="ru"/>
              </w:rPr>
            </w:pPr>
          </w:p>
        </w:tc>
        <w:tc>
          <w:tcPr>
            <w:tcW w:w="135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мин./макс</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макс.</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передняя/</w:t>
            </w:r>
          </w:p>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иные</w:t>
            </w:r>
          </w:p>
        </w:tc>
      </w:tr>
      <w:tr w:rsidR="00750B37" w:rsidRPr="00750B37" w:rsidTr="00F232CB">
        <w:trPr>
          <w:trHeight w:val="440"/>
          <w:jc w:val="center"/>
        </w:trPr>
        <w:tc>
          <w:tcPr>
            <w:tcW w:w="9735" w:type="dxa"/>
            <w:gridSpan w:val="7"/>
            <w:tcBorders>
              <w:bottom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b/>
                <w:lang w:val="ru"/>
              </w:rPr>
            </w:pPr>
            <w:r w:rsidRPr="00750B37">
              <w:rPr>
                <w:rFonts w:ascii="Times New Roman" w:eastAsia="Times New Roman" w:hAnsi="Times New Roman" w:cs="Times New Roman"/>
                <w:b/>
                <w:lang w:val="ru"/>
              </w:rPr>
              <w:t>ОСНОВНЫЕ</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Выращивание зерновых и иных сельскохозяйственных культур</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1.3</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Овощеводство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1.4</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Выращивание тонизирующих, лекарственных, цветочных культур</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1.5</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Садоводство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1.5.1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Виноградарство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1.8</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Скотоводство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1.9</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Звероводство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1.10</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Птицеводство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Свиноводство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Пчеловодство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Рыбоводство</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1.14</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Научное обеспечение сельского хозяйства</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1.15</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 xml:space="preserve">Хранение и переработка </w:t>
            </w:r>
            <w:r w:rsidRPr="00750B37">
              <w:rPr>
                <w:rFonts w:ascii="Times New Roman" w:eastAsia="Times New Roman" w:hAnsi="Times New Roman" w:cs="Times New Roman"/>
                <w:lang w:val="ru"/>
              </w:rPr>
              <w:lastRenderedPageBreak/>
              <w:t>сельскохозяйственной</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1.17</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Питомники</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1.18</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сельскохозяйственного производства</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1.19</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Сенокошение</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Выпас сельскохозяйственных животных</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3.1.1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Предоставление коммунальных услуг</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3.9.1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Обеспечение деятельности в области гидрометеорологии и смежных с ней областях</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trHeight w:val="615"/>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6.8</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Связь</w:t>
            </w:r>
            <w:r w:rsidRPr="00750B37">
              <w:rPr>
                <w:rFonts w:ascii="Times New Roman" w:eastAsia="Times New Roman" w:hAnsi="Times New Roman" w:cs="Times New Roman"/>
                <w:lang w:val="ru"/>
              </w:rPr>
              <w:tab/>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Общее пользование водными объектами</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11.2</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Специальное пользование водными объектами</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11.3</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Гидротехнические сооружения</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lastRenderedPageBreak/>
              <w:t>12.0</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Земельные участки (территории) общего пользования</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12.0.1</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Улично-дорожная сеть</w:t>
            </w:r>
            <w:r w:rsidRPr="00750B37">
              <w:rPr>
                <w:rFonts w:ascii="Times New Roman" w:eastAsia="Times New Roman" w:hAnsi="Times New Roman" w:cs="Times New Roman"/>
                <w:lang w:val="ru"/>
              </w:rPr>
              <w:tab/>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12.0.2</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Благоустройство территории</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12.2</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Специальная деятельность</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r w:rsidR="00750B37" w:rsidRPr="00750B37" w:rsidTr="00F232CB">
        <w:trPr>
          <w:jc w:val="center"/>
        </w:trPr>
        <w:tc>
          <w:tcPr>
            <w:tcW w:w="765"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12.3</w:t>
            </w:r>
          </w:p>
        </w:tc>
        <w:tc>
          <w:tcPr>
            <w:tcW w:w="1980" w:type="dxa"/>
            <w:shd w:val="clear" w:color="auto" w:fill="auto"/>
            <w:tcMar>
              <w:top w:w="100" w:type="dxa"/>
              <w:left w:w="100" w:type="dxa"/>
              <w:bottom w:w="100" w:type="dxa"/>
              <w:right w:w="100" w:type="dxa"/>
            </w:tcMar>
          </w:tcPr>
          <w:p w:rsidR="00750B37" w:rsidRPr="00750B37" w:rsidRDefault="00750B37" w:rsidP="00750B37">
            <w:pPr>
              <w:spacing w:after="0" w:line="240" w:lineRule="auto"/>
              <w:jc w:val="both"/>
              <w:rPr>
                <w:rFonts w:ascii="Times New Roman" w:eastAsia="Times New Roman" w:hAnsi="Times New Roman" w:cs="Times New Roman"/>
                <w:lang w:val="ru"/>
              </w:rPr>
            </w:pPr>
            <w:r w:rsidRPr="00750B37">
              <w:rPr>
                <w:rFonts w:ascii="Times New Roman" w:eastAsia="Times New Roman" w:hAnsi="Times New Roman" w:cs="Times New Roman"/>
                <w:lang w:val="ru"/>
              </w:rPr>
              <w:t>Запас</w:t>
            </w:r>
          </w:p>
        </w:tc>
        <w:tc>
          <w:tcPr>
            <w:tcW w:w="1350" w:type="dxa"/>
            <w:tcBorders>
              <w:left w:val="single" w:sz="4" w:space="0" w:color="000000"/>
            </w:tcBorders>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5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32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96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c>
          <w:tcPr>
            <w:tcW w:w="1830" w:type="dxa"/>
            <w:shd w:val="clear" w:color="auto" w:fill="auto"/>
            <w:tcMar>
              <w:top w:w="100" w:type="dxa"/>
              <w:left w:w="100" w:type="dxa"/>
              <w:bottom w:w="100" w:type="dxa"/>
              <w:right w:w="100" w:type="dxa"/>
            </w:tcMar>
            <w:vAlign w:val="center"/>
          </w:tcPr>
          <w:p w:rsidR="00750B37" w:rsidRPr="00750B37" w:rsidRDefault="00750B37" w:rsidP="00750B37">
            <w:pPr>
              <w:widowControl w:val="0"/>
              <w:spacing w:after="0" w:line="240" w:lineRule="auto"/>
              <w:jc w:val="center"/>
              <w:rPr>
                <w:rFonts w:ascii="Times New Roman" w:eastAsia="Times New Roman" w:hAnsi="Times New Roman" w:cs="Times New Roman"/>
                <w:lang w:val="ru"/>
              </w:rPr>
            </w:pPr>
            <w:r w:rsidRPr="00750B37">
              <w:rPr>
                <w:rFonts w:ascii="Times New Roman" w:eastAsia="Times New Roman" w:hAnsi="Times New Roman" w:cs="Times New Roman"/>
                <w:lang w:val="ru"/>
              </w:rPr>
              <w:t>н.у</w:t>
            </w:r>
          </w:p>
        </w:tc>
      </w:tr>
    </w:tbl>
    <w:p w:rsidR="00750B37" w:rsidRDefault="00750B37" w:rsidP="00977ED8">
      <w:pPr>
        <w:rPr>
          <w:rFonts w:ascii="Times New Roman" w:hAnsi="Times New Roman" w:cs="Times New Roman"/>
          <w:color w:val="000000" w:themeColor="text1"/>
          <w:sz w:val="28"/>
          <w:szCs w:val="28"/>
        </w:rPr>
      </w:pPr>
      <w:bookmarkStart w:id="23" w:name="_dc72ykevrxor" w:colFirst="0" w:colLast="0"/>
      <w:bookmarkStart w:id="24" w:name="_oqcu814qqawe" w:colFirst="0" w:colLast="0"/>
      <w:bookmarkStart w:id="25" w:name="_e4aqs58h4kx9" w:colFirst="0" w:colLast="0"/>
      <w:bookmarkStart w:id="26" w:name="_ozv2dgm4qifq" w:colFirst="0" w:colLast="0"/>
      <w:bookmarkEnd w:id="23"/>
      <w:bookmarkEnd w:id="24"/>
      <w:bookmarkEnd w:id="25"/>
      <w:bookmarkEnd w:id="26"/>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52488A" w:rsidRDefault="0052488A" w:rsidP="00977ED8">
      <w:pPr>
        <w:rPr>
          <w:rFonts w:ascii="Times New Roman" w:hAnsi="Times New Roman" w:cs="Times New Roman"/>
          <w:color w:val="000000" w:themeColor="text1"/>
          <w:sz w:val="28"/>
          <w:szCs w:val="28"/>
        </w:rPr>
      </w:pPr>
    </w:p>
    <w:p w:rsidR="00BB2202" w:rsidRDefault="0069360B" w:rsidP="002B5304">
      <w:pPr>
        <w:pStyle w:val="1"/>
        <w:jc w:val="center"/>
        <w:rPr>
          <w:rFonts w:ascii="Times New Roman" w:eastAsia="BatangChe" w:hAnsi="Times New Roman"/>
          <w:bCs w:val="0"/>
          <w:color w:val="000000" w:themeColor="text1"/>
        </w:rPr>
      </w:pPr>
      <w:bookmarkStart w:id="27" w:name="_Toc354996790"/>
      <w:bookmarkStart w:id="28" w:name="_Toc358625329"/>
      <w:bookmarkStart w:id="29" w:name="_Toc152149958"/>
      <w:r w:rsidRPr="00BB2202">
        <w:rPr>
          <w:rFonts w:ascii="Times New Roman" w:eastAsia="BatangChe" w:hAnsi="Times New Roman"/>
          <w:bCs w:val="0"/>
          <w:color w:val="000000" w:themeColor="text1"/>
        </w:rPr>
        <w:lastRenderedPageBreak/>
        <w:t>Приложение №1</w:t>
      </w:r>
      <w:bookmarkEnd w:id="8"/>
      <w:bookmarkEnd w:id="9"/>
      <w:bookmarkEnd w:id="10"/>
      <w:bookmarkEnd w:id="11"/>
      <w:bookmarkEnd w:id="27"/>
      <w:bookmarkEnd w:id="28"/>
      <w:bookmarkEnd w:id="29"/>
    </w:p>
    <w:p w:rsidR="00CB530E" w:rsidRDefault="00CB530E" w:rsidP="002B5304">
      <w:pPr>
        <w:pStyle w:val="1"/>
        <w:jc w:val="center"/>
        <w:rPr>
          <w:rFonts w:ascii="Times New Roman" w:eastAsia="BatangChe" w:hAnsi="Times New Roman"/>
          <w:bCs w:val="0"/>
          <w:color w:val="000000" w:themeColor="text1"/>
        </w:rPr>
      </w:pPr>
    </w:p>
    <w:p w:rsidR="00BB2202" w:rsidRPr="00BB2202" w:rsidRDefault="00BB2202" w:rsidP="00BB2202"/>
    <w:sectPr w:rsidR="00BB2202" w:rsidRPr="00BB2202" w:rsidSect="00D55A9D">
      <w:footerReference w:type="default" r:id="rId16"/>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43D" w:rsidRDefault="00DE743D" w:rsidP="0089497D">
      <w:pPr>
        <w:spacing w:after="0" w:line="240" w:lineRule="auto"/>
      </w:pPr>
      <w:r>
        <w:separator/>
      </w:r>
    </w:p>
  </w:endnote>
  <w:endnote w:type="continuationSeparator" w:id="0">
    <w:p w:rsidR="00DE743D" w:rsidRDefault="00DE743D" w:rsidP="00894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rope">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3D" w:rsidRDefault="00DE743D" w:rsidP="003E5D14">
    <w:pPr>
      <w:pStyle w:val="a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3D" w:rsidRDefault="00DE743D">
    <w:pPr>
      <w:pStyle w:val="ae"/>
      <w:jc w:val="right"/>
    </w:pPr>
  </w:p>
  <w:p w:rsidR="00DE743D" w:rsidRDefault="00DE743D">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43D" w:rsidRDefault="00DE743D" w:rsidP="0089497D">
      <w:pPr>
        <w:spacing w:after="0" w:line="240" w:lineRule="auto"/>
      </w:pPr>
      <w:r>
        <w:separator/>
      </w:r>
    </w:p>
  </w:footnote>
  <w:footnote w:type="continuationSeparator" w:id="0">
    <w:p w:rsidR="00DE743D" w:rsidRDefault="00DE743D" w:rsidP="008949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097072"/>
      <w:docPartObj>
        <w:docPartGallery w:val="Page Numbers (Top of Page)"/>
        <w:docPartUnique/>
      </w:docPartObj>
    </w:sdtPr>
    <w:sdtEndPr/>
    <w:sdtContent>
      <w:p w:rsidR="00DE743D" w:rsidRDefault="00DE743D">
        <w:pPr>
          <w:pStyle w:val="afff0"/>
          <w:jc w:val="center"/>
        </w:pPr>
        <w:r>
          <w:fldChar w:fldCharType="begin"/>
        </w:r>
        <w:r>
          <w:instrText>PAGE   \* MERGEFORMAT</w:instrText>
        </w:r>
        <w:r>
          <w:fldChar w:fldCharType="separate"/>
        </w:r>
        <w:r w:rsidR="00B56A7B">
          <w:rPr>
            <w:noProof/>
          </w:rPr>
          <w:t>38</w:t>
        </w:r>
        <w:r>
          <w:fldChar w:fldCharType="end"/>
        </w:r>
      </w:p>
    </w:sdtContent>
  </w:sdt>
  <w:p w:rsidR="00DE743D" w:rsidRDefault="00DE743D">
    <w:pPr>
      <w:pStyle w:val="a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3D" w:rsidRDefault="00DE743D" w:rsidP="00E26640">
    <w:pPr>
      <w:pStyle w:val="afff0"/>
      <w:tabs>
        <w:tab w:val="left" w:pos="246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9C3A0A"/>
    <w:multiLevelType w:val="hybridMultilevel"/>
    <w:tmpl w:val="9C48F8FA"/>
    <w:lvl w:ilvl="0" w:tplc="23D4CB58">
      <w:start w:val="1"/>
      <w:numFmt w:val="bullet"/>
      <w:lvlText w:val=""/>
      <w:lvlJc w:val="left"/>
      <w:pPr>
        <w:ind w:left="563" w:hanging="286"/>
      </w:pPr>
      <w:rPr>
        <w:rFonts w:ascii="Symbol" w:eastAsia="Symbol" w:hAnsi="Symbol" w:hint="default"/>
        <w:w w:val="99"/>
        <w:sz w:val="20"/>
        <w:szCs w:val="20"/>
      </w:rPr>
    </w:lvl>
    <w:lvl w:ilvl="1" w:tplc="6A769228">
      <w:start w:val="1"/>
      <w:numFmt w:val="bullet"/>
      <w:lvlText w:val="•"/>
      <w:lvlJc w:val="left"/>
      <w:pPr>
        <w:ind w:left="1125" w:hanging="286"/>
      </w:pPr>
      <w:rPr>
        <w:rFonts w:hint="default"/>
      </w:rPr>
    </w:lvl>
    <w:lvl w:ilvl="2" w:tplc="765288B2">
      <w:start w:val="1"/>
      <w:numFmt w:val="bullet"/>
      <w:lvlText w:val="•"/>
      <w:lvlJc w:val="left"/>
      <w:pPr>
        <w:ind w:left="1688" w:hanging="286"/>
      </w:pPr>
      <w:rPr>
        <w:rFonts w:hint="default"/>
      </w:rPr>
    </w:lvl>
    <w:lvl w:ilvl="3" w:tplc="8E4C5EEA">
      <w:start w:val="1"/>
      <w:numFmt w:val="bullet"/>
      <w:lvlText w:val="•"/>
      <w:lvlJc w:val="left"/>
      <w:pPr>
        <w:ind w:left="2251" w:hanging="286"/>
      </w:pPr>
      <w:rPr>
        <w:rFonts w:hint="default"/>
      </w:rPr>
    </w:lvl>
    <w:lvl w:ilvl="4" w:tplc="B3DEF938">
      <w:start w:val="1"/>
      <w:numFmt w:val="bullet"/>
      <w:lvlText w:val="•"/>
      <w:lvlJc w:val="left"/>
      <w:pPr>
        <w:ind w:left="2814" w:hanging="286"/>
      </w:pPr>
      <w:rPr>
        <w:rFonts w:hint="default"/>
      </w:rPr>
    </w:lvl>
    <w:lvl w:ilvl="5" w:tplc="6C5223B2">
      <w:start w:val="1"/>
      <w:numFmt w:val="bullet"/>
      <w:lvlText w:val="•"/>
      <w:lvlJc w:val="left"/>
      <w:pPr>
        <w:ind w:left="3377" w:hanging="286"/>
      </w:pPr>
      <w:rPr>
        <w:rFonts w:hint="default"/>
      </w:rPr>
    </w:lvl>
    <w:lvl w:ilvl="6" w:tplc="E80A4E74">
      <w:start w:val="1"/>
      <w:numFmt w:val="bullet"/>
      <w:lvlText w:val="•"/>
      <w:lvlJc w:val="left"/>
      <w:pPr>
        <w:ind w:left="3940" w:hanging="286"/>
      </w:pPr>
      <w:rPr>
        <w:rFonts w:hint="default"/>
      </w:rPr>
    </w:lvl>
    <w:lvl w:ilvl="7" w:tplc="48600256">
      <w:start w:val="1"/>
      <w:numFmt w:val="bullet"/>
      <w:lvlText w:val="•"/>
      <w:lvlJc w:val="left"/>
      <w:pPr>
        <w:ind w:left="4503" w:hanging="286"/>
      </w:pPr>
      <w:rPr>
        <w:rFonts w:hint="default"/>
      </w:rPr>
    </w:lvl>
    <w:lvl w:ilvl="8" w:tplc="D9D42980">
      <w:start w:val="1"/>
      <w:numFmt w:val="bullet"/>
      <w:lvlText w:val="•"/>
      <w:lvlJc w:val="left"/>
      <w:pPr>
        <w:ind w:left="5065" w:hanging="286"/>
      </w:pPr>
      <w:rPr>
        <w:rFonts w:hint="default"/>
      </w:rPr>
    </w:lvl>
  </w:abstractNum>
  <w:abstractNum w:abstractNumId="2">
    <w:nsid w:val="11191350"/>
    <w:multiLevelType w:val="multilevel"/>
    <w:tmpl w:val="67B293BE"/>
    <w:lvl w:ilvl="0">
      <w:start w:val="1"/>
      <w:numFmt w:val="decimal"/>
      <w:lvlText w:val="%1."/>
      <w:lvlJc w:val="left"/>
      <w:pPr>
        <w:ind w:left="4102" w:hanging="526"/>
        <w:jc w:val="right"/>
      </w:pPr>
      <w:rPr>
        <w:rFonts w:ascii="Times New Roman" w:eastAsia="Times New Roman" w:hAnsi="Times New Roman" w:hint="default"/>
        <w:b/>
        <w:bCs/>
        <w:spacing w:val="1"/>
        <w:sz w:val="28"/>
        <w:szCs w:val="28"/>
      </w:rPr>
    </w:lvl>
    <w:lvl w:ilvl="1">
      <w:start w:val="1"/>
      <w:numFmt w:val="decimal"/>
      <w:lvlText w:val="%1.%2."/>
      <w:lvlJc w:val="left"/>
      <w:pPr>
        <w:ind w:left="3843" w:hanging="708"/>
        <w:jc w:val="right"/>
      </w:pPr>
      <w:rPr>
        <w:rFonts w:ascii="Times New Roman" w:eastAsia="Times New Roman" w:hAnsi="Times New Roman" w:hint="default"/>
        <w:b/>
        <w:bCs/>
        <w:sz w:val="28"/>
        <w:szCs w:val="28"/>
      </w:rPr>
    </w:lvl>
    <w:lvl w:ilvl="2">
      <w:start w:val="1"/>
      <w:numFmt w:val="decimal"/>
      <w:lvlText w:val="%3)"/>
      <w:lvlJc w:val="left"/>
      <w:pPr>
        <w:ind w:left="2268" w:hanging="245"/>
      </w:pPr>
      <w:rPr>
        <w:rFonts w:ascii="Times New Roman" w:eastAsia="Times New Roman" w:hAnsi="Times New Roman" w:hint="default"/>
        <w:spacing w:val="1"/>
        <w:w w:val="99"/>
        <w:sz w:val="20"/>
        <w:szCs w:val="20"/>
      </w:rPr>
    </w:lvl>
    <w:lvl w:ilvl="3">
      <w:start w:val="1"/>
      <w:numFmt w:val="bullet"/>
      <w:lvlText w:val="•"/>
      <w:lvlJc w:val="left"/>
      <w:pPr>
        <w:ind w:left="3307" w:hanging="245"/>
      </w:pPr>
      <w:rPr>
        <w:rFonts w:hint="default"/>
      </w:rPr>
    </w:lvl>
    <w:lvl w:ilvl="4">
      <w:start w:val="1"/>
      <w:numFmt w:val="bullet"/>
      <w:lvlText w:val="•"/>
      <w:lvlJc w:val="left"/>
      <w:pPr>
        <w:ind w:left="3843" w:hanging="245"/>
      </w:pPr>
      <w:rPr>
        <w:rFonts w:hint="default"/>
      </w:rPr>
    </w:lvl>
    <w:lvl w:ilvl="5">
      <w:start w:val="1"/>
      <w:numFmt w:val="bullet"/>
      <w:lvlText w:val="•"/>
      <w:lvlJc w:val="left"/>
      <w:pPr>
        <w:ind w:left="4102" w:hanging="245"/>
      </w:pPr>
      <w:rPr>
        <w:rFonts w:hint="default"/>
      </w:rPr>
    </w:lvl>
    <w:lvl w:ilvl="6">
      <w:start w:val="1"/>
      <w:numFmt w:val="bullet"/>
      <w:lvlText w:val="•"/>
      <w:lvlJc w:val="left"/>
      <w:pPr>
        <w:ind w:left="5311" w:hanging="245"/>
      </w:pPr>
      <w:rPr>
        <w:rFonts w:hint="default"/>
      </w:rPr>
    </w:lvl>
    <w:lvl w:ilvl="7">
      <w:start w:val="1"/>
      <w:numFmt w:val="bullet"/>
      <w:lvlText w:val="•"/>
      <w:lvlJc w:val="left"/>
      <w:pPr>
        <w:ind w:left="6520" w:hanging="245"/>
      </w:pPr>
      <w:rPr>
        <w:rFonts w:hint="default"/>
      </w:rPr>
    </w:lvl>
    <w:lvl w:ilvl="8">
      <w:start w:val="1"/>
      <w:numFmt w:val="bullet"/>
      <w:lvlText w:val="•"/>
      <w:lvlJc w:val="left"/>
      <w:pPr>
        <w:ind w:left="7728" w:hanging="245"/>
      </w:pPr>
      <w:rPr>
        <w:rFonts w:hint="default"/>
      </w:rPr>
    </w:lvl>
  </w:abstractNum>
  <w:abstractNum w:abstractNumId="3">
    <w:nsid w:val="161F523E"/>
    <w:multiLevelType w:val="hybridMultilevel"/>
    <w:tmpl w:val="C3C2A1B8"/>
    <w:lvl w:ilvl="0" w:tplc="84AAD952">
      <w:start w:val="3"/>
      <w:numFmt w:val="upperRoman"/>
      <w:lvlText w:val="%1"/>
      <w:lvlJc w:val="left"/>
      <w:pPr>
        <w:ind w:left="212" w:hanging="420"/>
      </w:pPr>
      <w:rPr>
        <w:rFonts w:ascii="Times New Roman" w:eastAsia="Times New Roman" w:hAnsi="Times New Roman" w:hint="default"/>
        <w:b/>
        <w:bCs/>
        <w:i/>
        <w:sz w:val="28"/>
        <w:szCs w:val="28"/>
      </w:rPr>
    </w:lvl>
    <w:lvl w:ilvl="1" w:tplc="BDF86080">
      <w:start w:val="1"/>
      <w:numFmt w:val="bullet"/>
      <w:lvlText w:val="•"/>
      <w:lvlJc w:val="left"/>
      <w:pPr>
        <w:ind w:left="1228" w:hanging="420"/>
      </w:pPr>
      <w:rPr>
        <w:rFonts w:hint="default"/>
      </w:rPr>
    </w:lvl>
    <w:lvl w:ilvl="2" w:tplc="923EF39C">
      <w:start w:val="1"/>
      <w:numFmt w:val="bullet"/>
      <w:lvlText w:val="•"/>
      <w:lvlJc w:val="left"/>
      <w:pPr>
        <w:ind w:left="2243" w:hanging="420"/>
      </w:pPr>
      <w:rPr>
        <w:rFonts w:hint="default"/>
      </w:rPr>
    </w:lvl>
    <w:lvl w:ilvl="3" w:tplc="4BD6AA46">
      <w:start w:val="1"/>
      <w:numFmt w:val="bullet"/>
      <w:lvlText w:val="•"/>
      <w:lvlJc w:val="left"/>
      <w:pPr>
        <w:ind w:left="3258" w:hanging="420"/>
      </w:pPr>
      <w:rPr>
        <w:rFonts w:hint="default"/>
      </w:rPr>
    </w:lvl>
    <w:lvl w:ilvl="4" w:tplc="B82E2A6A">
      <w:start w:val="1"/>
      <w:numFmt w:val="bullet"/>
      <w:lvlText w:val="•"/>
      <w:lvlJc w:val="left"/>
      <w:pPr>
        <w:ind w:left="4274" w:hanging="420"/>
      </w:pPr>
      <w:rPr>
        <w:rFonts w:hint="default"/>
      </w:rPr>
    </w:lvl>
    <w:lvl w:ilvl="5" w:tplc="8294C872">
      <w:start w:val="1"/>
      <w:numFmt w:val="bullet"/>
      <w:lvlText w:val="•"/>
      <w:lvlJc w:val="left"/>
      <w:pPr>
        <w:ind w:left="5289" w:hanging="420"/>
      </w:pPr>
      <w:rPr>
        <w:rFonts w:hint="default"/>
      </w:rPr>
    </w:lvl>
    <w:lvl w:ilvl="6" w:tplc="33CC9B54">
      <w:start w:val="1"/>
      <w:numFmt w:val="bullet"/>
      <w:lvlText w:val="•"/>
      <w:lvlJc w:val="left"/>
      <w:pPr>
        <w:ind w:left="6304" w:hanging="420"/>
      </w:pPr>
      <w:rPr>
        <w:rFonts w:hint="default"/>
      </w:rPr>
    </w:lvl>
    <w:lvl w:ilvl="7" w:tplc="917485A8">
      <w:start w:val="1"/>
      <w:numFmt w:val="bullet"/>
      <w:lvlText w:val="•"/>
      <w:lvlJc w:val="left"/>
      <w:pPr>
        <w:ind w:left="7320" w:hanging="420"/>
      </w:pPr>
      <w:rPr>
        <w:rFonts w:hint="default"/>
      </w:rPr>
    </w:lvl>
    <w:lvl w:ilvl="8" w:tplc="F572B12C">
      <w:start w:val="1"/>
      <w:numFmt w:val="bullet"/>
      <w:lvlText w:val="•"/>
      <w:lvlJc w:val="left"/>
      <w:pPr>
        <w:ind w:left="8335" w:hanging="420"/>
      </w:pPr>
      <w:rPr>
        <w:rFonts w:hint="default"/>
      </w:rPr>
    </w:lvl>
  </w:abstractNum>
  <w:abstractNum w:abstractNumId="4">
    <w:nsid w:val="1AF43AAD"/>
    <w:multiLevelType w:val="hybridMultilevel"/>
    <w:tmpl w:val="6BD66748"/>
    <w:lvl w:ilvl="0" w:tplc="545A5C8C">
      <w:start w:val="1"/>
      <w:numFmt w:val="bullet"/>
      <w:lvlText w:val=""/>
      <w:lvlJc w:val="left"/>
      <w:pPr>
        <w:tabs>
          <w:tab w:val="num" w:pos="567"/>
        </w:tabs>
        <w:ind w:left="567"/>
      </w:pPr>
      <w:rPr>
        <w:rFonts w:ascii="Symbol" w:hAnsi="Symbol" w:hint="default"/>
      </w:rPr>
    </w:lvl>
    <w:lvl w:ilvl="1" w:tplc="04190003">
      <w:start w:val="1"/>
      <w:numFmt w:val="bullet"/>
      <w:lvlText w:val="o"/>
      <w:lvlJc w:val="left"/>
      <w:pPr>
        <w:tabs>
          <w:tab w:val="num" w:pos="2651"/>
        </w:tabs>
        <w:ind w:left="2651" w:hanging="360"/>
      </w:pPr>
      <w:rPr>
        <w:rFonts w:ascii="Courier New" w:hAnsi="Courier New" w:hint="default"/>
      </w:rPr>
    </w:lvl>
    <w:lvl w:ilvl="2" w:tplc="04190005">
      <w:start w:val="1"/>
      <w:numFmt w:val="bullet"/>
      <w:lvlText w:val=""/>
      <w:lvlJc w:val="left"/>
      <w:pPr>
        <w:tabs>
          <w:tab w:val="num" w:pos="3371"/>
        </w:tabs>
        <w:ind w:left="3371" w:hanging="360"/>
      </w:pPr>
      <w:rPr>
        <w:rFonts w:ascii="Wingdings" w:hAnsi="Wingdings" w:hint="default"/>
      </w:rPr>
    </w:lvl>
    <w:lvl w:ilvl="3" w:tplc="04190001">
      <w:start w:val="1"/>
      <w:numFmt w:val="bullet"/>
      <w:lvlText w:val=""/>
      <w:lvlJc w:val="left"/>
      <w:pPr>
        <w:tabs>
          <w:tab w:val="num" w:pos="4091"/>
        </w:tabs>
        <w:ind w:left="4091" w:hanging="360"/>
      </w:pPr>
      <w:rPr>
        <w:rFonts w:ascii="Symbol" w:hAnsi="Symbol" w:hint="default"/>
      </w:rPr>
    </w:lvl>
    <w:lvl w:ilvl="4" w:tplc="04190003">
      <w:start w:val="1"/>
      <w:numFmt w:val="bullet"/>
      <w:lvlText w:val="o"/>
      <w:lvlJc w:val="left"/>
      <w:pPr>
        <w:tabs>
          <w:tab w:val="num" w:pos="4811"/>
        </w:tabs>
        <w:ind w:left="4811" w:hanging="360"/>
      </w:pPr>
      <w:rPr>
        <w:rFonts w:ascii="Courier New" w:hAnsi="Courier New" w:hint="default"/>
      </w:rPr>
    </w:lvl>
    <w:lvl w:ilvl="5" w:tplc="04190005">
      <w:start w:val="1"/>
      <w:numFmt w:val="bullet"/>
      <w:lvlText w:val=""/>
      <w:lvlJc w:val="left"/>
      <w:pPr>
        <w:tabs>
          <w:tab w:val="num" w:pos="5531"/>
        </w:tabs>
        <w:ind w:left="5531" w:hanging="360"/>
      </w:pPr>
      <w:rPr>
        <w:rFonts w:ascii="Wingdings" w:hAnsi="Wingdings" w:hint="default"/>
      </w:rPr>
    </w:lvl>
    <w:lvl w:ilvl="6" w:tplc="04190001">
      <w:start w:val="1"/>
      <w:numFmt w:val="bullet"/>
      <w:lvlText w:val=""/>
      <w:lvlJc w:val="left"/>
      <w:pPr>
        <w:tabs>
          <w:tab w:val="num" w:pos="6251"/>
        </w:tabs>
        <w:ind w:left="6251" w:hanging="360"/>
      </w:pPr>
      <w:rPr>
        <w:rFonts w:ascii="Symbol" w:hAnsi="Symbol" w:hint="default"/>
      </w:rPr>
    </w:lvl>
    <w:lvl w:ilvl="7" w:tplc="04190003">
      <w:start w:val="1"/>
      <w:numFmt w:val="bullet"/>
      <w:lvlText w:val="o"/>
      <w:lvlJc w:val="left"/>
      <w:pPr>
        <w:tabs>
          <w:tab w:val="num" w:pos="6971"/>
        </w:tabs>
        <w:ind w:left="6971" w:hanging="360"/>
      </w:pPr>
      <w:rPr>
        <w:rFonts w:ascii="Courier New" w:hAnsi="Courier New" w:hint="default"/>
      </w:rPr>
    </w:lvl>
    <w:lvl w:ilvl="8" w:tplc="04190005">
      <w:start w:val="1"/>
      <w:numFmt w:val="bullet"/>
      <w:lvlText w:val=""/>
      <w:lvlJc w:val="left"/>
      <w:pPr>
        <w:tabs>
          <w:tab w:val="num" w:pos="7691"/>
        </w:tabs>
        <w:ind w:left="7691" w:hanging="360"/>
      </w:pPr>
      <w:rPr>
        <w:rFonts w:ascii="Wingdings" w:hAnsi="Wingdings" w:hint="default"/>
      </w:rPr>
    </w:lvl>
  </w:abstractNum>
  <w:abstractNum w:abstractNumId="5">
    <w:nsid w:val="26496BB1"/>
    <w:multiLevelType w:val="hybridMultilevel"/>
    <w:tmpl w:val="76A291A0"/>
    <w:lvl w:ilvl="0" w:tplc="287A374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FA7668"/>
    <w:multiLevelType w:val="multilevel"/>
    <w:tmpl w:val="739A4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27F68D2"/>
    <w:multiLevelType w:val="hybridMultilevel"/>
    <w:tmpl w:val="106204A6"/>
    <w:lvl w:ilvl="0" w:tplc="9A6A531C">
      <w:start w:val="1"/>
      <w:numFmt w:val="bullet"/>
      <w:lvlText w:val=""/>
      <w:lvlJc w:val="left"/>
      <w:pPr>
        <w:ind w:left="894" w:hanging="361"/>
      </w:pPr>
      <w:rPr>
        <w:rFonts w:ascii="Symbol" w:eastAsia="Symbol" w:hAnsi="Symbol" w:hint="default"/>
        <w:w w:val="99"/>
        <w:sz w:val="20"/>
        <w:szCs w:val="20"/>
      </w:rPr>
    </w:lvl>
    <w:lvl w:ilvl="1" w:tplc="AF4C95DE">
      <w:start w:val="1"/>
      <w:numFmt w:val="bullet"/>
      <w:lvlText w:val="•"/>
      <w:lvlJc w:val="left"/>
      <w:pPr>
        <w:ind w:left="1424" w:hanging="361"/>
      </w:pPr>
      <w:rPr>
        <w:rFonts w:hint="default"/>
      </w:rPr>
    </w:lvl>
    <w:lvl w:ilvl="2" w:tplc="D6A0329C">
      <w:start w:val="1"/>
      <w:numFmt w:val="bullet"/>
      <w:lvlText w:val="•"/>
      <w:lvlJc w:val="left"/>
      <w:pPr>
        <w:ind w:left="1954" w:hanging="361"/>
      </w:pPr>
      <w:rPr>
        <w:rFonts w:hint="default"/>
      </w:rPr>
    </w:lvl>
    <w:lvl w:ilvl="3" w:tplc="1512A2F0">
      <w:start w:val="1"/>
      <w:numFmt w:val="bullet"/>
      <w:lvlText w:val="•"/>
      <w:lvlJc w:val="left"/>
      <w:pPr>
        <w:ind w:left="2483" w:hanging="361"/>
      </w:pPr>
      <w:rPr>
        <w:rFonts w:hint="default"/>
      </w:rPr>
    </w:lvl>
    <w:lvl w:ilvl="4" w:tplc="6B588F0A">
      <w:start w:val="1"/>
      <w:numFmt w:val="bullet"/>
      <w:lvlText w:val="•"/>
      <w:lvlJc w:val="left"/>
      <w:pPr>
        <w:ind w:left="3013" w:hanging="361"/>
      </w:pPr>
      <w:rPr>
        <w:rFonts w:hint="default"/>
      </w:rPr>
    </w:lvl>
    <w:lvl w:ilvl="5" w:tplc="D8D26DEC">
      <w:start w:val="1"/>
      <w:numFmt w:val="bullet"/>
      <w:lvlText w:val="•"/>
      <w:lvlJc w:val="left"/>
      <w:pPr>
        <w:ind w:left="3543" w:hanging="361"/>
      </w:pPr>
      <w:rPr>
        <w:rFonts w:hint="default"/>
      </w:rPr>
    </w:lvl>
    <w:lvl w:ilvl="6" w:tplc="6690234C">
      <w:start w:val="1"/>
      <w:numFmt w:val="bullet"/>
      <w:lvlText w:val="•"/>
      <w:lvlJc w:val="left"/>
      <w:pPr>
        <w:ind w:left="4072" w:hanging="361"/>
      </w:pPr>
      <w:rPr>
        <w:rFonts w:hint="default"/>
      </w:rPr>
    </w:lvl>
    <w:lvl w:ilvl="7" w:tplc="7AD2305E">
      <w:start w:val="1"/>
      <w:numFmt w:val="bullet"/>
      <w:lvlText w:val="•"/>
      <w:lvlJc w:val="left"/>
      <w:pPr>
        <w:ind w:left="4602" w:hanging="361"/>
      </w:pPr>
      <w:rPr>
        <w:rFonts w:hint="default"/>
      </w:rPr>
    </w:lvl>
    <w:lvl w:ilvl="8" w:tplc="15EA18B6">
      <w:start w:val="1"/>
      <w:numFmt w:val="bullet"/>
      <w:lvlText w:val="•"/>
      <w:lvlJc w:val="left"/>
      <w:pPr>
        <w:ind w:left="5132" w:hanging="361"/>
      </w:pPr>
      <w:rPr>
        <w:rFonts w:hint="default"/>
      </w:rPr>
    </w:lvl>
  </w:abstractNum>
  <w:abstractNum w:abstractNumId="8">
    <w:nsid w:val="363679B4"/>
    <w:multiLevelType w:val="hybridMultilevel"/>
    <w:tmpl w:val="A266A064"/>
    <w:lvl w:ilvl="0" w:tplc="8A2C61E6">
      <w:start w:val="1"/>
      <w:numFmt w:val="upperRoman"/>
      <w:lvlText w:val="%1"/>
      <w:lvlJc w:val="left"/>
      <w:pPr>
        <w:ind w:left="112" w:hanging="173"/>
      </w:pPr>
      <w:rPr>
        <w:rFonts w:ascii="Times New Roman" w:eastAsia="Times New Roman" w:hAnsi="Times New Roman" w:hint="default"/>
        <w:sz w:val="28"/>
        <w:szCs w:val="28"/>
      </w:rPr>
    </w:lvl>
    <w:lvl w:ilvl="1" w:tplc="0D40D5BC">
      <w:start w:val="2"/>
      <w:numFmt w:val="upperRoman"/>
      <w:lvlText w:val="%2"/>
      <w:lvlJc w:val="left"/>
      <w:pPr>
        <w:ind w:left="3641" w:hanging="257"/>
      </w:pPr>
      <w:rPr>
        <w:rFonts w:ascii="Times New Roman" w:eastAsia="Times New Roman" w:hAnsi="Times New Roman" w:hint="default"/>
        <w:sz w:val="28"/>
        <w:szCs w:val="28"/>
      </w:rPr>
    </w:lvl>
    <w:lvl w:ilvl="2" w:tplc="22E4FE26">
      <w:start w:val="1"/>
      <w:numFmt w:val="bullet"/>
      <w:lvlText w:val="•"/>
      <w:lvlJc w:val="left"/>
      <w:pPr>
        <w:ind w:left="4363" w:hanging="257"/>
      </w:pPr>
      <w:rPr>
        <w:rFonts w:hint="default"/>
      </w:rPr>
    </w:lvl>
    <w:lvl w:ilvl="3" w:tplc="84F8AF88">
      <w:start w:val="1"/>
      <w:numFmt w:val="bullet"/>
      <w:lvlText w:val="•"/>
      <w:lvlJc w:val="left"/>
      <w:pPr>
        <w:ind w:left="5086" w:hanging="257"/>
      </w:pPr>
      <w:rPr>
        <w:rFonts w:hint="default"/>
      </w:rPr>
    </w:lvl>
    <w:lvl w:ilvl="4" w:tplc="5F9697E6">
      <w:start w:val="1"/>
      <w:numFmt w:val="bullet"/>
      <w:lvlText w:val="•"/>
      <w:lvlJc w:val="left"/>
      <w:pPr>
        <w:ind w:left="5809" w:hanging="257"/>
      </w:pPr>
      <w:rPr>
        <w:rFonts w:hint="default"/>
      </w:rPr>
    </w:lvl>
    <w:lvl w:ilvl="5" w:tplc="DAAEC53E">
      <w:start w:val="1"/>
      <w:numFmt w:val="bullet"/>
      <w:lvlText w:val="•"/>
      <w:lvlJc w:val="left"/>
      <w:pPr>
        <w:ind w:left="6532" w:hanging="257"/>
      </w:pPr>
      <w:rPr>
        <w:rFonts w:hint="default"/>
      </w:rPr>
    </w:lvl>
    <w:lvl w:ilvl="6" w:tplc="8C5C15B6">
      <w:start w:val="1"/>
      <w:numFmt w:val="bullet"/>
      <w:lvlText w:val="•"/>
      <w:lvlJc w:val="left"/>
      <w:pPr>
        <w:ind w:left="7255" w:hanging="257"/>
      </w:pPr>
      <w:rPr>
        <w:rFonts w:hint="default"/>
      </w:rPr>
    </w:lvl>
    <w:lvl w:ilvl="7" w:tplc="3D3EE752">
      <w:start w:val="1"/>
      <w:numFmt w:val="bullet"/>
      <w:lvlText w:val="•"/>
      <w:lvlJc w:val="left"/>
      <w:pPr>
        <w:ind w:left="7977" w:hanging="257"/>
      </w:pPr>
      <w:rPr>
        <w:rFonts w:hint="default"/>
      </w:rPr>
    </w:lvl>
    <w:lvl w:ilvl="8" w:tplc="E72C2CB2">
      <w:start w:val="1"/>
      <w:numFmt w:val="bullet"/>
      <w:lvlText w:val="•"/>
      <w:lvlJc w:val="left"/>
      <w:pPr>
        <w:ind w:left="8700" w:hanging="257"/>
      </w:pPr>
      <w:rPr>
        <w:rFonts w:hint="default"/>
      </w:rPr>
    </w:lvl>
  </w:abstractNum>
  <w:abstractNum w:abstractNumId="9">
    <w:nsid w:val="37B14253"/>
    <w:multiLevelType w:val="hybridMultilevel"/>
    <w:tmpl w:val="65D647E8"/>
    <w:lvl w:ilvl="0" w:tplc="EC96CF0A">
      <w:start w:val="1"/>
      <w:numFmt w:val="bullet"/>
      <w:lvlText w:val=""/>
      <w:lvlJc w:val="left"/>
      <w:pPr>
        <w:ind w:left="563" w:hanging="286"/>
      </w:pPr>
      <w:rPr>
        <w:rFonts w:ascii="Symbol" w:eastAsia="Symbol" w:hAnsi="Symbol" w:hint="default"/>
        <w:w w:val="99"/>
        <w:sz w:val="20"/>
        <w:szCs w:val="20"/>
      </w:rPr>
    </w:lvl>
    <w:lvl w:ilvl="1" w:tplc="3D68337E">
      <w:start w:val="1"/>
      <w:numFmt w:val="bullet"/>
      <w:lvlText w:val="•"/>
      <w:lvlJc w:val="left"/>
      <w:pPr>
        <w:ind w:left="1125" w:hanging="286"/>
      </w:pPr>
      <w:rPr>
        <w:rFonts w:hint="default"/>
      </w:rPr>
    </w:lvl>
    <w:lvl w:ilvl="2" w:tplc="BB0AEFBE">
      <w:start w:val="1"/>
      <w:numFmt w:val="bullet"/>
      <w:lvlText w:val="•"/>
      <w:lvlJc w:val="left"/>
      <w:pPr>
        <w:ind w:left="1688" w:hanging="286"/>
      </w:pPr>
      <w:rPr>
        <w:rFonts w:hint="default"/>
      </w:rPr>
    </w:lvl>
    <w:lvl w:ilvl="3" w:tplc="CBF2AFA0">
      <w:start w:val="1"/>
      <w:numFmt w:val="bullet"/>
      <w:lvlText w:val="•"/>
      <w:lvlJc w:val="left"/>
      <w:pPr>
        <w:ind w:left="2251" w:hanging="286"/>
      </w:pPr>
      <w:rPr>
        <w:rFonts w:hint="default"/>
      </w:rPr>
    </w:lvl>
    <w:lvl w:ilvl="4" w:tplc="111CAC48">
      <w:start w:val="1"/>
      <w:numFmt w:val="bullet"/>
      <w:lvlText w:val="•"/>
      <w:lvlJc w:val="left"/>
      <w:pPr>
        <w:ind w:left="2814" w:hanging="286"/>
      </w:pPr>
      <w:rPr>
        <w:rFonts w:hint="default"/>
      </w:rPr>
    </w:lvl>
    <w:lvl w:ilvl="5" w:tplc="B78C1CF4">
      <w:start w:val="1"/>
      <w:numFmt w:val="bullet"/>
      <w:lvlText w:val="•"/>
      <w:lvlJc w:val="left"/>
      <w:pPr>
        <w:ind w:left="3377" w:hanging="286"/>
      </w:pPr>
      <w:rPr>
        <w:rFonts w:hint="default"/>
      </w:rPr>
    </w:lvl>
    <w:lvl w:ilvl="6" w:tplc="0EF088F8">
      <w:start w:val="1"/>
      <w:numFmt w:val="bullet"/>
      <w:lvlText w:val="•"/>
      <w:lvlJc w:val="left"/>
      <w:pPr>
        <w:ind w:left="3940" w:hanging="286"/>
      </w:pPr>
      <w:rPr>
        <w:rFonts w:hint="default"/>
      </w:rPr>
    </w:lvl>
    <w:lvl w:ilvl="7" w:tplc="F2A2C74C">
      <w:start w:val="1"/>
      <w:numFmt w:val="bullet"/>
      <w:lvlText w:val="•"/>
      <w:lvlJc w:val="left"/>
      <w:pPr>
        <w:ind w:left="4503" w:hanging="286"/>
      </w:pPr>
      <w:rPr>
        <w:rFonts w:hint="default"/>
      </w:rPr>
    </w:lvl>
    <w:lvl w:ilvl="8" w:tplc="41D634EE">
      <w:start w:val="1"/>
      <w:numFmt w:val="bullet"/>
      <w:lvlText w:val="•"/>
      <w:lvlJc w:val="left"/>
      <w:pPr>
        <w:ind w:left="5065" w:hanging="286"/>
      </w:pPr>
      <w:rPr>
        <w:rFonts w:hint="default"/>
      </w:rPr>
    </w:lvl>
  </w:abstractNum>
  <w:abstractNum w:abstractNumId="10">
    <w:nsid w:val="3AA4586B"/>
    <w:multiLevelType w:val="multilevel"/>
    <w:tmpl w:val="71009A9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02332A2"/>
    <w:multiLevelType w:val="hybridMultilevel"/>
    <w:tmpl w:val="9E5A586C"/>
    <w:lvl w:ilvl="0" w:tplc="CA0257E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7472AE5"/>
    <w:multiLevelType w:val="hybridMultilevel"/>
    <w:tmpl w:val="A1720EB8"/>
    <w:lvl w:ilvl="0" w:tplc="FFFFFFFF">
      <w:start w:val="1"/>
      <w:numFmt w:val="bullet"/>
      <w:lvlText w:val="–"/>
      <w:lvlJc w:val="left"/>
      <w:pPr>
        <w:ind w:left="738" w:hanging="360"/>
      </w:pPr>
      <w:rPr>
        <w:rFonts w:ascii="Times New Roman" w:hAnsi="Times New Roman" w:cs="Times New Roman"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abstractNum w:abstractNumId="13">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4">
    <w:nsid w:val="4DFF7F54"/>
    <w:multiLevelType w:val="hybridMultilevel"/>
    <w:tmpl w:val="B218CA42"/>
    <w:lvl w:ilvl="0" w:tplc="BE901CBC">
      <w:start w:val="9"/>
      <w:numFmt w:val="decimal"/>
      <w:lvlText w:val="%1."/>
      <w:lvlJc w:val="left"/>
      <w:pPr>
        <w:ind w:left="1901" w:hanging="360"/>
      </w:pPr>
      <w:rPr>
        <w:rFonts w:cs="Times New Roman" w:hint="default"/>
        <w:b/>
      </w:rPr>
    </w:lvl>
    <w:lvl w:ilvl="1" w:tplc="04190019" w:tentative="1">
      <w:start w:val="1"/>
      <w:numFmt w:val="lowerLetter"/>
      <w:lvlText w:val="%2."/>
      <w:lvlJc w:val="left"/>
      <w:pPr>
        <w:ind w:left="2621" w:hanging="360"/>
      </w:pPr>
      <w:rPr>
        <w:rFonts w:cs="Times New Roman"/>
      </w:rPr>
    </w:lvl>
    <w:lvl w:ilvl="2" w:tplc="0419001B" w:tentative="1">
      <w:start w:val="1"/>
      <w:numFmt w:val="lowerRoman"/>
      <w:lvlText w:val="%3."/>
      <w:lvlJc w:val="right"/>
      <w:pPr>
        <w:ind w:left="3341" w:hanging="180"/>
      </w:pPr>
      <w:rPr>
        <w:rFonts w:cs="Times New Roman"/>
      </w:rPr>
    </w:lvl>
    <w:lvl w:ilvl="3" w:tplc="0419000F" w:tentative="1">
      <w:start w:val="1"/>
      <w:numFmt w:val="decimal"/>
      <w:lvlText w:val="%4."/>
      <w:lvlJc w:val="left"/>
      <w:pPr>
        <w:ind w:left="4061" w:hanging="360"/>
      </w:pPr>
      <w:rPr>
        <w:rFonts w:cs="Times New Roman"/>
      </w:rPr>
    </w:lvl>
    <w:lvl w:ilvl="4" w:tplc="04190019" w:tentative="1">
      <w:start w:val="1"/>
      <w:numFmt w:val="lowerLetter"/>
      <w:lvlText w:val="%5."/>
      <w:lvlJc w:val="left"/>
      <w:pPr>
        <w:ind w:left="4781" w:hanging="360"/>
      </w:pPr>
      <w:rPr>
        <w:rFonts w:cs="Times New Roman"/>
      </w:rPr>
    </w:lvl>
    <w:lvl w:ilvl="5" w:tplc="0419001B" w:tentative="1">
      <w:start w:val="1"/>
      <w:numFmt w:val="lowerRoman"/>
      <w:lvlText w:val="%6."/>
      <w:lvlJc w:val="right"/>
      <w:pPr>
        <w:ind w:left="5501" w:hanging="180"/>
      </w:pPr>
      <w:rPr>
        <w:rFonts w:cs="Times New Roman"/>
      </w:rPr>
    </w:lvl>
    <w:lvl w:ilvl="6" w:tplc="0419000F" w:tentative="1">
      <w:start w:val="1"/>
      <w:numFmt w:val="decimal"/>
      <w:lvlText w:val="%7."/>
      <w:lvlJc w:val="left"/>
      <w:pPr>
        <w:ind w:left="6221" w:hanging="360"/>
      </w:pPr>
      <w:rPr>
        <w:rFonts w:cs="Times New Roman"/>
      </w:rPr>
    </w:lvl>
    <w:lvl w:ilvl="7" w:tplc="04190019" w:tentative="1">
      <w:start w:val="1"/>
      <w:numFmt w:val="lowerLetter"/>
      <w:lvlText w:val="%8."/>
      <w:lvlJc w:val="left"/>
      <w:pPr>
        <w:ind w:left="6941" w:hanging="360"/>
      </w:pPr>
      <w:rPr>
        <w:rFonts w:cs="Times New Roman"/>
      </w:rPr>
    </w:lvl>
    <w:lvl w:ilvl="8" w:tplc="0419001B" w:tentative="1">
      <w:start w:val="1"/>
      <w:numFmt w:val="lowerRoman"/>
      <w:lvlText w:val="%9."/>
      <w:lvlJc w:val="right"/>
      <w:pPr>
        <w:ind w:left="7661" w:hanging="180"/>
      </w:pPr>
      <w:rPr>
        <w:rFonts w:cs="Times New Roman"/>
      </w:rPr>
    </w:lvl>
  </w:abstractNum>
  <w:abstractNum w:abstractNumId="15">
    <w:nsid w:val="50225E37"/>
    <w:multiLevelType w:val="hybridMultilevel"/>
    <w:tmpl w:val="712AF172"/>
    <w:lvl w:ilvl="0" w:tplc="95E4C342">
      <w:start w:val="1"/>
      <w:numFmt w:val="bullet"/>
      <w:pStyle w:val="3"/>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16">
    <w:nsid w:val="5B3B3009"/>
    <w:multiLevelType w:val="hybridMultilevel"/>
    <w:tmpl w:val="1278DC84"/>
    <w:lvl w:ilvl="0" w:tplc="61D8325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E47206B"/>
    <w:multiLevelType w:val="hybridMultilevel"/>
    <w:tmpl w:val="F80CA58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5D5139"/>
    <w:multiLevelType w:val="hybridMultilevel"/>
    <w:tmpl w:val="4FAA7E3A"/>
    <w:lvl w:ilvl="0" w:tplc="FFFFFFFF">
      <w:start w:val="1"/>
      <w:numFmt w:val="bullet"/>
      <w:pStyle w:val="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73351A1A"/>
    <w:multiLevelType w:val="hybridMultilevel"/>
    <w:tmpl w:val="6A0E1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372113"/>
    <w:multiLevelType w:val="hybridMultilevel"/>
    <w:tmpl w:val="2410E576"/>
    <w:lvl w:ilvl="0" w:tplc="83AA70EC">
      <w:start w:val="1"/>
      <w:numFmt w:val="bullet"/>
      <w:lvlText w:val=""/>
      <w:lvlJc w:val="left"/>
      <w:pPr>
        <w:ind w:left="894" w:hanging="361"/>
      </w:pPr>
      <w:rPr>
        <w:rFonts w:ascii="Symbol" w:eastAsia="Symbol" w:hAnsi="Symbol" w:hint="default"/>
        <w:w w:val="99"/>
        <w:sz w:val="20"/>
        <w:szCs w:val="20"/>
      </w:rPr>
    </w:lvl>
    <w:lvl w:ilvl="1" w:tplc="67A23868">
      <w:start w:val="1"/>
      <w:numFmt w:val="bullet"/>
      <w:lvlText w:val="•"/>
      <w:lvlJc w:val="left"/>
      <w:pPr>
        <w:ind w:left="1424" w:hanging="361"/>
      </w:pPr>
      <w:rPr>
        <w:rFonts w:hint="default"/>
      </w:rPr>
    </w:lvl>
    <w:lvl w:ilvl="2" w:tplc="6A440D9C">
      <w:start w:val="1"/>
      <w:numFmt w:val="bullet"/>
      <w:lvlText w:val="•"/>
      <w:lvlJc w:val="left"/>
      <w:pPr>
        <w:ind w:left="1954" w:hanging="361"/>
      </w:pPr>
      <w:rPr>
        <w:rFonts w:hint="default"/>
      </w:rPr>
    </w:lvl>
    <w:lvl w:ilvl="3" w:tplc="8306F056">
      <w:start w:val="1"/>
      <w:numFmt w:val="bullet"/>
      <w:lvlText w:val="•"/>
      <w:lvlJc w:val="left"/>
      <w:pPr>
        <w:ind w:left="2483" w:hanging="361"/>
      </w:pPr>
      <w:rPr>
        <w:rFonts w:hint="default"/>
      </w:rPr>
    </w:lvl>
    <w:lvl w:ilvl="4" w:tplc="D61EC2FC">
      <w:start w:val="1"/>
      <w:numFmt w:val="bullet"/>
      <w:lvlText w:val="•"/>
      <w:lvlJc w:val="left"/>
      <w:pPr>
        <w:ind w:left="3013" w:hanging="361"/>
      </w:pPr>
      <w:rPr>
        <w:rFonts w:hint="default"/>
      </w:rPr>
    </w:lvl>
    <w:lvl w:ilvl="5" w:tplc="BEBE0FF0">
      <w:start w:val="1"/>
      <w:numFmt w:val="bullet"/>
      <w:lvlText w:val="•"/>
      <w:lvlJc w:val="left"/>
      <w:pPr>
        <w:ind w:left="3543" w:hanging="361"/>
      </w:pPr>
      <w:rPr>
        <w:rFonts w:hint="default"/>
      </w:rPr>
    </w:lvl>
    <w:lvl w:ilvl="6" w:tplc="DDE2C744">
      <w:start w:val="1"/>
      <w:numFmt w:val="bullet"/>
      <w:lvlText w:val="•"/>
      <w:lvlJc w:val="left"/>
      <w:pPr>
        <w:ind w:left="4072" w:hanging="361"/>
      </w:pPr>
      <w:rPr>
        <w:rFonts w:hint="default"/>
      </w:rPr>
    </w:lvl>
    <w:lvl w:ilvl="7" w:tplc="36826D42">
      <w:start w:val="1"/>
      <w:numFmt w:val="bullet"/>
      <w:lvlText w:val="•"/>
      <w:lvlJc w:val="left"/>
      <w:pPr>
        <w:ind w:left="4602" w:hanging="361"/>
      </w:pPr>
      <w:rPr>
        <w:rFonts w:hint="default"/>
      </w:rPr>
    </w:lvl>
    <w:lvl w:ilvl="8" w:tplc="0DD64682">
      <w:start w:val="1"/>
      <w:numFmt w:val="bullet"/>
      <w:lvlText w:val="•"/>
      <w:lvlJc w:val="left"/>
      <w:pPr>
        <w:ind w:left="5132" w:hanging="361"/>
      </w:pPr>
      <w:rPr>
        <w:rFonts w:hint="default"/>
      </w:rPr>
    </w:lvl>
  </w:abstractNum>
  <w:num w:numId="1">
    <w:abstractNumId w:val="15"/>
  </w:num>
  <w:num w:numId="2">
    <w:abstractNumId w:val="18"/>
  </w:num>
  <w:num w:numId="3">
    <w:abstractNumId w:val="13"/>
  </w:num>
  <w:num w:numId="4">
    <w:abstractNumId w:val="4"/>
  </w:num>
  <w:num w:numId="5">
    <w:abstractNumId w:val="11"/>
  </w:num>
  <w:num w:numId="6">
    <w:abstractNumId w:val="16"/>
  </w:num>
  <w:num w:numId="7">
    <w:abstractNumId w:val="12"/>
  </w:num>
  <w:num w:numId="8">
    <w:abstractNumId w:val="17"/>
  </w:num>
  <w:num w:numId="9">
    <w:abstractNumId w:val="10"/>
  </w:num>
  <w:num w:numId="10">
    <w:abstractNumId w:val="3"/>
  </w:num>
  <w:num w:numId="11">
    <w:abstractNumId w:val="20"/>
  </w:num>
  <w:num w:numId="12">
    <w:abstractNumId w:val="7"/>
  </w:num>
  <w:num w:numId="13">
    <w:abstractNumId w:val="9"/>
  </w:num>
  <w:num w:numId="14">
    <w:abstractNumId w:val="1"/>
  </w:num>
  <w:num w:numId="15">
    <w:abstractNumId w:val="19"/>
  </w:num>
  <w:num w:numId="16">
    <w:abstractNumId w:val="5"/>
  </w:num>
  <w:num w:numId="17">
    <w:abstractNumId w:val="8"/>
  </w:num>
  <w:num w:numId="18">
    <w:abstractNumId w:val="2"/>
  </w:num>
  <w:num w:numId="19">
    <w:abstractNumId w:val="6"/>
  </w:num>
  <w:num w:numId="2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defaultTabStop w:val="708"/>
  <w:drawingGridHorizontalSpacing w:val="110"/>
  <w:displayHorizontalDrawingGridEvery w:val="2"/>
  <w:characterSpacingControl w:val="doNotCompress"/>
  <w:hdrShapeDefaults>
    <o:shapedefaults v:ext="edit" spidmax="24577"/>
  </w:hdrShapeDefaults>
  <w:footnotePr>
    <w:footnote w:id="-1"/>
    <w:footnote w:id="0"/>
  </w:footnotePr>
  <w:endnotePr>
    <w:pos w:val="sectEnd"/>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AC"/>
    <w:rsid w:val="0000019D"/>
    <w:rsid w:val="000019A8"/>
    <w:rsid w:val="00002745"/>
    <w:rsid w:val="00003B19"/>
    <w:rsid w:val="00003BD2"/>
    <w:rsid w:val="00006310"/>
    <w:rsid w:val="00006AF0"/>
    <w:rsid w:val="00007DE4"/>
    <w:rsid w:val="000113FE"/>
    <w:rsid w:val="00012431"/>
    <w:rsid w:val="0001256B"/>
    <w:rsid w:val="000167EB"/>
    <w:rsid w:val="0001753B"/>
    <w:rsid w:val="00020097"/>
    <w:rsid w:val="000211B6"/>
    <w:rsid w:val="000253D4"/>
    <w:rsid w:val="00025609"/>
    <w:rsid w:val="000261C6"/>
    <w:rsid w:val="00035F3D"/>
    <w:rsid w:val="00041A2F"/>
    <w:rsid w:val="00041C55"/>
    <w:rsid w:val="0004328E"/>
    <w:rsid w:val="00043F69"/>
    <w:rsid w:val="000443BB"/>
    <w:rsid w:val="000448BF"/>
    <w:rsid w:val="00044FDC"/>
    <w:rsid w:val="000460EB"/>
    <w:rsid w:val="00046316"/>
    <w:rsid w:val="00046BBF"/>
    <w:rsid w:val="00051449"/>
    <w:rsid w:val="00052918"/>
    <w:rsid w:val="0005292C"/>
    <w:rsid w:val="000534E3"/>
    <w:rsid w:val="0005555F"/>
    <w:rsid w:val="00057A1B"/>
    <w:rsid w:val="00060E17"/>
    <w:rsid w:val="00060FDC"/>
    <w:rsid w:val="00062F92"/>
    <w:rsid w:val="000644E8"/>
    <w:rsid w:val="00064DDA"/>
    <w:rsid w:val="00065ECC"/>
    <w:rsid w:val="0007002F"/>
    <w:rsid w:val="00070DC3"/>
    <w:rsid w:val="00071D9B"/>
    <w:rsid w:val="00074E09"/>
    <w:rsid w:val="000755EF"/>
    <w:rsid w:val="000759E0"/>
    <w:rsid w:val="00075CA5"/>
    <w:rsid w:val="0007625A"/>
    <w:rsid w:val="0008187D"/>
    <w:rsid w:val="00083392"/>
    <w:rsid w:val="000836E6"/>
    <w:rsid w:val="00084352"/>
    <w:rsid w:val="000876B4"/>
    <w:rsid w:val="000879AA"/>
    <w:rsid w:val="00090C03"/>
    <w:rsid w:val="00091E34"/>
    <w:rsid w:val="00093C2E"/>
    <w:rsid w:val="00094398"/>
    <w:rsid w:val="00095AAE"/>
    <w:rsid w:val="0009646D"/>
    <w:rsid w:val="000A0CC2"/>
    <w:rsid w:val="000A106F"/>
    <w:rsid w:val="000A1EDE"/>
    <w:rsid w:val="000A21FA"/>
    <w:rsid w:val="000A2639"/>
    <w:rsid w:val="000A43BE"/>
    <w:rsid w:val="000A4554"/>
    <w:rsid w:val="000A5B89"/>
    <w:rsid w:val="000A5E00"/>
    <w:rsid w:val="000A6270"/>
    <w:rsid w:val="000B0718"/>
    <w:rsid w:val="000B1050"/>
    <w:rsid w:val="000B253B"/>
    <w:rsid w:val="000B62BB"/>
    <w:rsid w:val="000B7848"/>
    <w:rsid w:val="000C19E0"/>
    <w:rsid w:val="000C4C17"/>
    <w:rsid w:val="000C4D2C"/>
    <w:rsid w:val="000C6F35"/>
    <w:rsid w:val="000D0F70"/>
    <w:rsid w:val="000D1254"/>
    <w:rsid w:val="000D1D3C"/>
    <w:rsid w:val="000D2921"/>
    <w:rsid w:val="000D4026"/>
    <w:rsid w:val="000D5F4B"/>
    <w:rsid w:val="000D7624"/>
    <w:rsid w:val="000E0E64"/>
    <w:rsid w:val="000E164B"/>
    <w:rsid w:val="000E24F7"/>
    <w:rsid w:val="000E303E"/>
    <w:rsid w:val="000E53D7"/>
    <w:rsid w:val="000E7049"/>
    <w:rsid w:val="000F09EB"/>
    <w:rsid w:val="000F28A1"/>
    <w:rsid w:val="000F47DE"/>
    <w:rsid w:val="000F56FE"/>
    <w:rsid w:val="000F5CBF"/>
    <w:rsid w:val="00101DEA"/>
    <w:rsid w:val="00102CE2"/>
    <w:rsid w:val="00105557"/>
    <w:rsid w:val="001066DC"/>
    <w:rsid w:val="00107D03"/>
    <w:rsid w:val="0011001F"/>
    <w:rsid w:val="0011065C"/>
    <w:rsid w:val="001108DC"/>
    <w:rsid w:val="00113EA5"/>
    <w:rsid w:val="001149A3"/>
    <w:rsid w:val="00116281"/>
    <w:rsid w:val="00120320"/>
    <w:rsid w:val="00120BF3"/>
    <w:rsid w:val="001211AC"/>
    <w:rsid w:val="001223B8"/>
    <w:rsid w:val="001248E2"/>
    <w:rsid w:val="00125577"/>
    <w:rsid w:val="00126F9D"/>
    <w:rsid w:val="00131273"/>
    <w:rsid w:val="00133993"/>
    <w:rsid w:val="0013629B"/>
    <w:rsid w:val="00137020"/>
    <w:rsid w:val="001411B7"/>
    <w:rsid w:val="001458AE"/>
    <w:rsid w:val="0014693A"/>
    <w:rsid w:val="001502AD"/>
    <w:rsid w:val="00150BFE"/>
    <w:rsid w:val="00151BAC"/>
    <w:rsid w:val="00152D4B"/>
    <w:rsid w:val="00152EA3"/>
    <w:rsid w:val="00154FE5"/>
    <w:rsid w:val="001556F5"/>
    <w:rsid w:val="001618DF"/>
    <w:rsid w:val="00162419"/>
    <w:rsid w:val="001624B0"/>
    <w:rsid w:val="00162F8C"/>
    <w:rsid w:val="0016375D"/>
    <w:rsid w:val="00163A54"/>
    <w:rsid w:val="0016433B"/>
    <w:rsid w:val="001653B9"/>
    <w:rsid w:val="0016589B"/>
    <w:rsid w:val="001661CC"/>
    <w:rsid w:val="001672E7"/>
    <w:rsid w:val="001741A9"/>
    <w:rsid w:val="00175679"/>
    <w:rsid w:val="00181E82"/>
    <w:rsid w:val="001826E3"/>
    <w:rsid w:val="00183F13"/>
    <w:rsid w:val="0018436C"/>
    <w:rsid w:val="001878C8"/>
    <w:rsid w:val="00187D6A"/>
    <w:rsid w:val="00190F37"/>
    <w:rsid w:val="0019542D"/>
    <w:rsid w:val="00195C92"/>
    <w:rsid w:val="00196BED"/>
    <w:rsid w:val="00197502"/>
    <w:rsid w:val="00197D58"/>
    <w:rsid w:val="001A0CAD"/>
    <w:rsid w:val="001A319E"/>
    <w:rsid w:val="001A592D"/>
    <w:rsid w:val="001A647D"/>
    <w:rsid w:val="001A6781"/>
    <w:rsid w:val="001A6A1B"/>
    <w:rsid w:val="001B0C34"/>
    <w:rsid w:val="001B175B"/>
    <w:rsid w:val="001B670E"/>
    <w:rsid w:val="001B6F2B"/>
    <w:rsid w:val="001B7F3B"/>
    <w:rsid w:val="001C01DB"/>
    <w:rsid w:val="001C1710"/>
    <w:rsid w:val="001C2503"/>
    <w:rsid w:val="001C5941"/>
    <w:rsid w:val="001C6A1E"/>
    <w:rsid w:val="001D0500"/>
    <w:rsid w:val="001D2BF3"/>
    <w:rsid w:val="001E031F"/>
    <w:rsid w:val="001E0B30"/>
    <w:rsid w:val="001E1439"/>
    <w:rsid w:val="001E33B6"/>
    <w:rsid w:val="001E49A0"/>
    <w:rsid w:val="001E4A95"/>
    <w:rsid w:val="001E5045"/>
    <w:rsid w:val="001E6457"/>
    <w:rsid w:val="001E64F0"/>
    <w:rsid w:val="001E7B91"/>
    <w:rsid w:val="001F1078"/>
    <w:rsid w:val="001F16B5"/>
    <w:rsid w:val="001F257E"/>
    <w:rsid w:val="001F6606"/>
    <w:rsid w:val="001F6A5A"/>
    <w:rsid w:val="001F761D"/>
    <w:rsid w:val="0020154C"/>
    <w:rsid w:val="00202E6E"/>
    <w:rsid w:val="00202FD3"/>
    <w:rsid w:val="00204EFC"/>
    <w:rsid w:val="00211BBD"/>
    <w:rsid w:val="002121BF"/>
    <w:rsid w:val="0021707A"/>
    <w:rsid w:val="00217AA9"/>
    <w:rsid w:val="00220943"/>
    <w:rsid w:val="002219D6"/>
    <w:rsid w:val="002231B8"/>
    <w:rsid w:val="0022382F"/>
    <w:rsid w:val="00226018"/>
    <w:rsid w:val="00232201"/>
    <w:rsid w:val="00233469"/>
    <w:rsid w:val="00233691"/>
    <w:rsid w:val="00234EED"/>
    <w:rsid w:val="0023512A"/>
    <w:rsid w:val="00235914"/>
    <w:rsid w:val="00236182"/>
    <w:rsid w:val="00243D17"/>
    <w:rsid w:val="00247137"/>
    <w:rsid w:val="00253572"/>
    <w:rsid w:val="00257930"/>
    <w:rsid w:val="00257D89"/>
    <w:rsid w:val="00260185"/>
    <w:rsid w:val="00260536"/>
    <w:rsid w:val="00260BF6"/>
    <w:rsid w:val="002617EE"/>
    <w:rsid w:val="00261E61"/>
    <w:rsid w:val="00262B5F"/>
    <w:rsid w:val="00262C13"/>
    <w:rsid w:val="00263D57"/>
    <w:rsid w:val="0026416F"/>
    <w:rsid w:val="002662F9"/>
    <w:rsid w:val="00270B72"/>
    <w:rsid w:val="00271F4C"/>
    <w:rsid w:val="00272698"/>
    <w:rsid w:val="00273151"/>
    <w:rsid w:val="002738AC"/>
    <w:rsid w:val="00274545"/>
    <w:rsid w:val="0027716D"/>
    <w:rsid w:val="00280FDE"/>
    <w:rsid w:val="00281070"/>
    <w:rsid w:val="0028248C"/>
    <w:rsid w:val="002828F9"/>
    <w:rsid w:val="00282A50"/>
    <w:rsid w:val="00284175"/>
    <w:rsid w:val="00286301"/>
    <w:rsid w:val="00287B03"/>
    <w:rsid w:val="00296226"/>
    <w:rsid w:val="002A011A"/>
    <w:rsid w:val="002A1774"/>
    <w:rsid w:val="002A250C"/>
    <w:rsid w:val="002A4A7B"/>
    <w:rsid w:val="002A697D"/>
    <w:rsid w:val="002A766B"/>
    <w:rsid w:val="002B00E0"/>
    <w:rsid w:val="002B0C37"/>
    <w:rsid w:val="002B212A"/>
    <w:rsid w:val="002B2853"/>
    <w:rsid w:val="002B380F"/>
    <w:rsid w:val="002B3E4E"/>
    <w:rsid w:val="002B5304"/>
    <w:rsid w:val="002B65D3"/>
    <w:rsid w:val="002B7C1D"/>
    <w:rsid w:val="002C060C"/>
    <w:rsid w:val="002C25E4"/>
    <w:rsid w:val="002C5AA0"/>
    <w:rsid w:val="002C68D5"/>
    <w:rsid w:val="002C74C8"/>
    <w:rsid w:val="002D2D9A"/>
    <w:rsid w:val="002D3526"/>
    <w:rsid w:val="002D416F"/>
    <w:rsid w:val="002D4DED"/>
    <w:rsid w:val="002D54A5"/>
    <w:rsid w:val="002D5D6C"/>
    <w:rsid w:val="002E0ADE"/>
    <w:rsid w:val="002E5243"/>
    <w:rsid w:val="002F02EB"/>
    <w:rsid w:val="002F1ED6"/>
    <w:rsid w:val="002F65E6"/>
    <w:rsid w:val="002F69F1"/>
    <w:rsid w:val="002F7591"/>
    <w:rsid w:val="003006A0"/>
    <w:rsid w:val="00301CE1"/>
    <w:rsid w:val="0030237E"/>
    <w:rsid w:val="00305CFF"/>
    <w:rsid w:val="00306654"/>
    <w:rsid w:val="0031262C"/>
    <w:rsid w:val="00312D0E"/>
    <w:rsid w:val="0031408F"/>
    <w:rsid w:val="003235C2"/>
    <w:rsid w:val="00323C72"/>
    <w:rsid w:val="003269CC"/>
    <w:rsid w:val="00326C34"/>
    <w:rsid w:val="00327A6C"/>
    <w:rsid w:val="00331A8F"/>
    <w:rsid w:val="00333489"/>
    <w:rsid w:val="00336E8D"/>
    <w:rsid w:val="003372C8"/>
    <w:rsid w:val="00337439"/>
    <w:rsid w:val="00337CF7"/>
    <w:rsid w:val="00340695"/>
    <w:rsid w:val="003424D7"/>
    <w:rsid w:val="00342A7E"/>
    <w:rsid w:val="00342CB0"/>
    <w:rsid w:val="003447ED"/>
    <w:rsid w:val="003456D7"/>
    <w:rsid w:val="00347AB9"/>
    <w:rsid w:val="00350346"/>
    <w:rsid w:val="003516AE"/>
    <w:rsid w:val="00352D2D"/>
    <w:rsid w:val="00353416"/>
    <w:rsid w:val="003538C4"/>
    <w:rsid w:val="00353BAC"/>
    <w:rsid w:val="003561AF"/>
    <w:rsid w:val="00356D0E"/>
    <w:rsid w:val="003574BC"/>
    <w:rsid w:val="00360B95"/>
    <w:rsid w:val="003610AC"/>
    <w:rsid w:val="00361612"/>
    <w:rsid w:val="00361CFE"/>
    <w:rsid w:val="00362061"/>
    <w:rsid w:val="0036266D"/>
    <w:rsid w:val="00362B97"/>
    <w:rsid w:val="00363A27"/>
    <w:rsid w:val="0036577A"/>
    <w:rsid w:val="003670C0"/>
    <w:rsid w:val="00371CAB"/>
    <w:rsid w:val="003721D0"/>
    <w:rsid w:val="00372E88"/>
    <w:rsid w:val="0037320A"/>
    <w:rsid w:val="0037361A"/>
    <w:rsid w:val="00373FC2"/>
    <w:rsid w:val="0037449F"/>
    <w:rsid w:val="0038138C"/>
    <w:rsid w:val="00383C52"/>
    <w:rsid w:val="00385887"/>
    <w:rsid w:val="003877FC"/>
    <w:rsid w:val="00392933"/>
    <w:rsid w:val="0039326E"/>
    <w:rsid w:val="00393C05"/>
    <w:rsid w:val="00395F59"/>
    <w:rsid w:val="003B0199"/>
    <w:rsid w:val="003B0239"/>
    <w:rsid w:val="003B2A4D"/>
    <w:rsid w:val="003B3FE8"/>
    <w:rsid w:val="003B5488"/>
    <w:rsid w:val="003B5C65"/>
    <w:rsid w:val="003B62C2"/>
    <w:rsid w:val="003C2009"/>
    <w:rsid w:val="003C2CB1"/>
    <w:rsid w:val="003C69BD"/>
    <w:rsid w:val="003D0B1D"/>
    <w:rsid w:val="003D12E8"/>
    <w:rsid w:val="003D1C0C"/>
    <w:rsid w:val="003D1FD6"/>
    <w:rsid w:val="003D1FEF"/>
    <w:rsid w:val="003D2883"/>
    <w:rsid w:val="003D3653"/>
    <w:rsid w:val="003D3F4D"/>
    <w:rsid w:val="003D4328"/>
    <w:rsid w:val="003D5789"/>
    <w:rsid w:val="003D7FC9"/>
    <w:rsid w:val="003E2C99"/>
    <w:rsid w:val="003E5D14"/>
    <w:rsid w:val="003E60A9"/>
    <w:rsid w:val="003F1B05"/>
    <w:rsid w:val="003F1F63"/>
    <w:rsid w:val="003F4C94"/>
    <w:rsid w:val="003F4E9F"/>
    <w:rsid w:val="003F6CC0"/>
    <w:rsid w:val="003F7337"/>
    <w:rsid w:val="003F7B6A"/>
    <w:rsid w:val="0040035E"/>
    <w:rsid w:val="00401552"/>
    <w:rsid w:val="0040197D"/>
    <w:rsid w:val="00406246"/>
    <w:rsid w:val="00407DAC"/>
    <w:rsid w:val="00410C0F"/>
    <w:rsid w:val="00410F9F"/>
    <w:rsid w:val="004137F5"/>
    <w:rsid w:val="004147C3"/>
    <w:rsid w:val="00414E26"/>
    <w:rsid w:val="004167A7"/>
    <w:rsid w:val="00416EC3"/>
    <w:rsid w:val="00417E09"/>
    <w:rsid w:val="00420E59"/>
    <w:rsid w:val="0042186C"/>
    <w:rsid w:val="00421F61"/>
    <w:rsid w:val="00422143"/>
    <w:rsid w:val="00422192"/>
    <w:rsid w:val="00422D63"/>
    <w:rsid w:val="0042331F"/>
    <w:rsid w:val="004239ED"/>
    <w:rsid w:val="004262B0"/>
    <w:rsid w:val="00427C84"/>
    <w:rsid w:val="00431238"/>
    <w:rsid w:val="004318A8"/>
    <w:rsid w:val="004325BE"/>
    <w:rsid w:val="00432E5D"/>
    <w:rsid w:val="00433C94"/>
    <w:rsid w:val="00433DA7"/>
    <w:rsid w:val="004347A0"/>
    <w:rsid w:val="00435DE2"/>
    <w:rsid w:val="00436180"/>
    <w:rsid w:val="004416F7"/>
    <w:rsid w:val="00442498"/>
    <w:rsid w:val="00455DE7"/>
    <w:rsid w:val="00457E96"/>
    <w:rsid w:val="004610E6"/>
    <w:rsid w:val="00462F89"/>
    <w:rsid w:val="00465780"/>
    <w:rsid w:val="004657B1"/>
    <w:rsid w:val="00467907"/>
    <w:rsid w:val="00467DF0"/>
    <w:rsid w:val="00470DF4"/>
    <w:rsid w:val="004711D3"/>
    <w:rsid w:val="00472670"/>
    <w:rsid w:val="00472A16"/>
    <w:rsid w:val="00475C9A"/>
    <w:rsid w:val="004847A5"/>
    <w:rsid w:val="00486FCE"/>
    <w:rsid w:val="00487093"/>
    <w:rsid w:val="004870B1"/>
    <w:rsid w:val="0048724C"/>
    <w:rsid w:val="00487425"/>
    <w:rsid w:val="00491149"/>
    <w:rsid w:val="004944D0"/>
    <w:rsid w:val="00495465"/>
    <w:rsid w:val="004955CB"/>
    <w:rsid w:val="004957EC"/>
    <w:rsid w:val="00495F60"/>
    <w:rsid w:val="004968D2"/>
    <w:rsid w:val="00497021"/>
    <w:rsid w:val="00497EC3"/>
    <w:rsid w:val="004A2E42"/>
    <w:rsid w:val="004A41F3"/>
    <w:rsid w:val="004A431A"/>
    <w:rsid w:val="004A4464"/>
    <w:rsid w:val="004A70DD"/>
    <w:rsid w:val="004B13B1"/>
    <w:rsid w:val="004B63EE"/>
    <w:rsid w:val="004C0578"/>
    <w:rsid w:val="004C350D"/>
    <w:rsid w:val="004C381B"/>
    <w:rsid w:val="004C3FA3"/>
    <w:rsid w:val="004C4E34"/>
    <w:rsid w:val="004C61F9"/>
    <w:rsid w:val="004C69DF"/>
    <w:rsid w:val="004C756E"/>
    <w:rsid w:val="004D0744"/>
    <w:rsid w:val="004D1C09"/>
    <w:rsid w:val="004D3BEC"/>
    <w:rsid w:val="004D48DA"/>
    <w:rsid w:val="004D5B5B"/>
    <w:rsid w:val="004D72C0"/>
    <w:rsid w:val="004E1661"/>
    <w:rsid w:val="004E202C"/>
    <w:rsid w:val="004E2473"/>
    <w:rsid w:val="004E5D7A"/>
    <w:rsid w:val="004E653A"/>
    <w:rsid w:val="004E6DEC"/>
    <w:rsid w:val="004F0BDB"/>
    <w:rsid w:val="004F315E"/>
    <w:rsid w:val="004F6040"/>
    <w:rsid w:val="005028D3"/>
    <w:rsid w:val="00502EC0"/>
    <w:rsid w:val="00503803"/>
    <w:rsid w:val="00504130"/>
    <w:rsid w:val="00504C5C"/>
    <w:rsid w:val="005100C0"/>
    <w:rsid w:val="00514103"/>
    <w:rsid w:val="005154D3"/>
    <w:rsid w:val="00522BA7"/>
    <w:rsid w:val="0052488A"/>
    <w:rsid w:val="00526340"/>
    <w:rsid w:val="00527711"/>
    <w:rsid w:val="00533E8E"/>
    <w:rsid w:val="00534C8A"/>
    <w:rsid w:val="00536407"/>
    <w:rsid w:val="00537A5F"/>
    <w:rsid w:val="0054166C"/>
    <w:rsid w:val="00541878"/>
    <w:rsid w:val="005445BC"/>
    <w:rsid w:val="005451B9"/>
    <w:rsid w:val="00550AD9"/>
    <w:rsid w:val="005525EF"/>
    <w:rsid w:val="0055283A"/>
    <w:rsid w:val="005554F9"/>
    <w:rsid w:val="0055746F"/>
    <w:rsid w:val="00561F2D"/>
    <w:rsid w:val="00564296"/>
    <w:rsid w:val="0056494A"/>
    <w:rsid w:val="005679ED"/>
    <w:rsid w:val="005706A7"/>
    <w:rsid w:val="00570C5B"/>
    <w:rsid w:val="00570F7B"/>
    <w:rsid w:val="00571E17"/>
    <w:rsid w:val="0057757C"/>
    <w:rsid w:val="005779AA"/>
    <w:rsid w:val="00580AE9"/>
    <w:rsid w:val="00580F69"/>
    <w:rsid w:val="00581E55"/>
    <w:rsid w:val="00583137"/>
    <w:rsid w:val="00583A65"/>
    <w:rsid w:val="00585C63"/>
    <w:rsid w:val="0059049A"/>
    <w:rsid w:val="00591E58"/>
    <w:rsid w:val="00593237"/>
    <w:rsid w:val="0059590F"/>
    <w:rsid w:val="00596AEA"/>
    <w:rsid w:val="005A04B6"/>
    <w:rsid w:val="005A19E9"/>
    <w:rsid w:val="005A391A"/>
    <w:rsid w:val="005A3B82"/>
    <w:rsid w:val="005A6769"/>
    <w:rsid w:val="005A7336"/>
    <w:rsid w:val="005B03FA"/>
    <w:rsid w:val="005B1BCE"/>
    <w:rsid w:val="005B44C6"/>
    <w:rsid w:val="005B733F"/>
    <w:rsid w:val="005C1515"/>
    <w:rsid w:val="005C257E"/>
    <w:rsid w:val="005C49BD"/>
    <w:rsid w:val="005D0185"/>
    <w:rsid w:val="005D170E"/>
    <w:rsid w:val="005D1821"/>
    <w:rsid w:val="005D2D7A"/>
    <w:rsid w:val="005D380B"/>
    <w:rsid w:val="005D498F"/>
    <w:rsid w:val="005D5A22"/>
    <w:rsid w:val="005E0A58"/>
    <w:rsid w:val="005E1AD2"/>
    <w:rsid w:val="005E20C8"/>
    <w:rsid w:val="005E41EE"/>
    <w:rsid w:val="005E6CDC"/>
    <w:rsid w:val="005E7586"/>
    <w:rsid w:val="005F0533"/>
    <w:rsid w:val="005F1623"/>
    <w:rsid w:val="005F326D"/>
    <w:rsid w:val="005F33A8"/>
    <w:rsid w:val="005F34B8"/>
    <w:rsid w:val="005F35E3"/>
    <w:rsid w:val="005F3E76"/>
    <w:rsid w:val="005F5FD9"/>
    <w:rsid w:val="005F6EF1"/>
    <w:rsid w:val="005F6F4B"/>
    <w:rsid w:val="00600405"/>
    <w:rsid w:val="00600DD1"/>
    <w:rsid w:val="006016BF"/>
    <w:rsid w:val="00603C15"/>
    <w:rsid w:val="006045C0"/>
    <w:rsid w:val="006109B1"/>
    <w:rsid w:val="00610BF7"/>
    <w:rsid w:val="006124A6"/>
    <w:rsid w:val="00613575"/>
    <w:rsid w:val="00614770"/>
    <w:rsid w:val="006173B4"/>
    <w:rsid w:val="006210D0"/>
    <w:rsid w:val="00623B28"/>
    <w:rsid w:val="00623C58"/>
    <w:rsid w:val="00623FB1"/>
    <w:rsid w:val="006248A7"/>
    <w:rsid w:val="00625D99"/>
    <w:rsid w:val="00625E46"/>
    <w:rsid w:val="00626A63"/>
    <w:rsid w:val="0063113B"/>
    <w:rsid w:val="006321A9"/>
    <w:rsid w:val="0063409B"/>
    <w:rsid w:val="006408EA"/>
    <w:rsid w:val="006410BF"/>
    <w:rsid w:val="0064122B"/>
    <w:rsid w:val="00641A23"/>
    <w:rsid w:val="00641D7A"/>
    <w:rsid w:val="0064248D"/>
    <w:rsid w:val="00642A02"/>
    <w:rsid w:val="00642FE9"/>
    <w:rsid w:val="00646E92"/>
    <w:rsid w:val="00653969"/>
    <w:rsid w:val="0065474B"/>
    <w:rsid w:val="00654B62"/>
    <w:rsid w:val="00655E70"/>
    <w:rsid w:val="00655F7E"/>
    <w:rsid w:val="00657B64"/>
    <w:rsid w:val="0066182E"/>
    <w:rsid w:val="006649D4"/>
    <w:rsid w:val="00666B1A"/>
    <w:rsid w:val="0066736F"/>
    <w:rsid w:val="0066738E"/>
    <w:rsid w:val="006714A1"/>
    <w:rsid w:val="00671E15"/>
    <w:rsid w:val="006740F6"/>
    <w:rsid w:val="00674C31"/>
    <w:rsid w:val="00674F20"/>
    <w:rsid w:val="00681049"/>
    <w:rsid w:val="006819F1"/>
    <w:rsid w:val="0068635F"/>
    <w:rsid w:val="00686CC2"/>
    <w:rsid w:val="00686F61"/>
    <w:rsid w:val="006900B8"/>
    <w:rsid w:val="00690467"/>
    <w:rsid w:val="00690E0E"/>
    <w:rsid w:val="0069360B"/>
    <w:rsid w:val="00693A3D"/>
    <w:rsid w:val="00695C93"/>
    <w:rsid w:val="00696BDA"/>
    <w:rsid w:val="006A08F5"/>
    <w:rsid w:val="006A3AFC"/>
    <w:rsid w:val="006A56CD"/>
    <w:rsid w:val="006A6904"/>
    <w:rsid w:val="006A76B8"/>
    <w:rsid w:val="006B1034"/>
    <w:rsid w:val="006B11F4"/>
    <w:rsid w:val="006B13CB"/>
    <w:rsid w:val="006B1F2D"/>
    <w:rsid w:val="006B23E9"/>
    <w:rsid w:val="006B271A"/>
    <w:rsid w:val="006B2FE0"/>
    <w:rsid w:val="006B5CA1"/>
    <w:rsid w:val="006B623B"/>
    <w:rsid w:val="006B688F"/>
    <w:rsid w:val="006C2300"/>
    <w:rsid w:val="006C61E0"/>
    <w:rsid w:val="006C705D"/>
    <w:rsid w:val="006D09DD"/>
    <w:rsid w:val="006D0C44"/>
    <w:rsid w:val="006D2C45"/>
    <w:rsid w:val="006D2D87"/>
    <w:rsid w:val="006D4552"/>
    <w:rsid w:val="006D479B"/>
    <w:rsid w:val="006D4F0C"/>
    <w:rsid w:val="006D5AE4"/>
    <w:rsid w:val="006D797E"/>
    <w:rsid w:val="006E26FA"/>
    <w:rsid w:val="006E33A1"/>
    <w:rsid w:val="006E42D0"/>
    <w:rsid w:val="006E42E8"/>
    <w:rsid w:val="006E5598"/>
    <w:rsid w:val="006E5831"/>
    <w:rsid w:val="006E7DA1"/>
    <w:rsid w:val="006F0F18"/>
    <w:rsid w:val="006F31CC"/>
    <w:rsid w:val="006F3619"/>
    <w:rsid w:val="006F3FDF"/>
    <w:rsid w:val="006F4688"/>
    <w:rsid w:val="006F55C7"/>
    <w:rsid w:val="006F766F"/>
    <w:rsid w:val="007002EE"/>
    <w:rsid w:val="0070162A"/>
    <w:rsid w:val="0070441A"/>
    <w:rsid w:val="007046F8"/>
    <w:rsid w:val="007054A5"/>
    <w:rsid w:val="0070799F"/>
    <w:rsid w:val="00707B7D"/>
    <w:rsid w:val="00710177"/>
    <w:rsid w:val="00711CCE"/>
    <w:rsid w:val="00712C3D"/>
    <w:rsid w:val="007151B9"/>
    <w:rsid w:val="007152F0"/>
    <w:rsid w:val="0071612D"/>
    <w:rsid w:val="00716E31"/>
    <w:rsid w:val="00717F10"/>
    <w:rsid w:val="00721081"/>
    <w:rsid w:val="00722887"/>
    <w:rsid w:val="007229AC"/>
    <w:rsid w:val="007236A1"/>
    <w:rsid w:val="007242B4"/>
    <w:rsid w:val="0072459F"/>
    <w:rsid w:val="0072473B"/>
    <w:rsid w:val="00726422"/>
    <w:rsid w:val="0073020B"/>
    <w:rsid w:val="007309D6"/>
    <w:rsid w:val="00731ADC"/>
    <w:rsid w:val="00733828"/>
    <w:rsid w:val="0073639A"/>
    <w:rsid w:val="00736799"/>
    <w:rsid w:val="00737307"/>
    <w:rsid w:val="00742C68"/>
    <w:rsid w:val="00745FC4"/>
    <w:rsid w:val="00746FB1"/>
    <w:rsid w:val="0074734D"/>
    <w:rsid w:val="0074786C"/>
    <w:rsid w:val="007503C0"/>
    <w:rsid w:val="0075044B"/>
    <w:rsid w:val="00750B37"/>
    <w:rsid w:val="007511E5"/>
    <w:rsid w:val="00754DA8"/>
    <w:rsid w:val="0075667B"/>
    <w:rsid w:val="00761861"/>
    <w:rsid w:val="00762F9D"/>
    <w:rsid w:val="00765DA2"/>
    <w:rsid w:val="007673D0"/>
    <w:rsid w:val="00767E60"/>
    <w:rsid w:val="00767EE4"/>
    <w:rsid w:val="007704A5"/>
    <w:rsid w:val="00771703"/>
    <w:rsid w:val="00774977"/>
    <w:rsid w:val="007757D8"/>
    <w:rsid w:val="00775E15"/>
    <w:rsid w:val="00776F44"/>
    <w:rsid w:val="00777058"/>
    <w:rsid w:val="00777111"/>
    <w:rsid w:val="00783D21"/>
    <w:rsid w:val="00785206"/>
    <w:rsid w:val="00785C54"/>
    <w:rsid w:val="00790C14"/>
    <w:rsid w:val="00791A1F"/>
    <w:rsid w:val="00791C63"/>
    <w:rsid w:val="00793167"/>
    <w:rsid w:val="00794211"/>
    <w:rsid w:val="007A04A8"/>
    <w:rsid w:val="007A0D36"/>
    <w:rsid w:val="007A34B1"/>
    <w:rsid w:val="007A3A90"/>
    <w:rsid w:val="007A3FC6"/>
    <w:rsid w:val="007A4023"/>
    <w:rsid w:val="007A535C"/>
    <w:rsid w:val="007A6189"/>
    <w:rsid w:val="007A7B71"/>
    <w:rsid w:val="007A7EAC"/>
    <w:rsid w:val="007B6195"/>
    <w:rsid w:val="007B63A3"/>
    <w:rsid w:val="007B7869"/>
    <w:rsid w:val="007C0D89"/>
    <w:rsid w:val="007C14BE"/>
    <w:rsid w:val="007C4349"/>
    <w:rsid w:val="007C76FA"/>
    <w:rsid w:val="007C7C28"/>
    <w:rsid w:val="007D03EC"/>
    <w:rsid w:val="007D19B2"/>
    <w:rsid w:val="007D20B6"/>
    <w:rsid w:val="007D2344"/>
    <w:rsid w:val="007D3F39"/>
    <w:rsid w:val="007D5EC0"/>
    <w:rsid w:val="007E086D"/>
    <w:rsid w:val="007E098B"/>
    <w:rsid w:val="007E1DBA"/>
    <w:rsid w:val="007E6195"/>
    <w:rsid w:val="007E631F"/>
    <w:rsid w:val="007E6668"/>
    <w:rsid w:val="007E6D97"/>
    <w:rsid w:val="007E7A60"/>
    <w:rsid w:val="007F0B33"/>
    <w:rsid w:val="007F43F7"/>
    <w:rsid w:val="007F730D"/>
    <w:rsid w:val="00800CDC"/>
    <w:rsid w:val="00801E49"/>
    <w:rsid w:val="008057F3"/>
    <w:rsid w:val="00807C4F"/>
    <w:rsid w:val="00811654"/>
    <w:rsid w:val="00811C29"/>
    <w:rsid w:val="00812FB7"/>
    <w:rsid w:val="00813609"/>
    <w:rsid w:val="0081364A"/>
    <w:rsid w:val="0081447F"/>
    <w:rsid w:val="00816792"/>
    <w:rsid w:val="0081748D"/>
    <w:rsid w:val="00820DD2"/>
    <w:rsid w:val="008222BE"/>
    <w:rsid w:val="0082357C"/>
    <w:rsid w:val="00824BCC"/>
    <w:rsid w:val="00827AB8"/>
    <w:rsid w:val="0083099D"/>
    <w:rsid w:val="00832D76"/>
    <w:rsid w:val="00832E46"/>
    <w:rsid w:val="008346CC"/>
    <w:rsid w:val="00834C8B"/>
    <w:rsid w:val="0083685D"/>
    <w:rsid w:val="00841392"/>
    <w:rsid w:val="00841715"/>
    <w:rsid w:val="00842657"/>
    <w:rsid w:val="00843153"/>
    <w:rsid w:val="00843BD5"/>
    <w:rsid w:val="00844316"/>
    <w:rsid w:val="008450AF"/>
    <w:rsid w:val="00845BC9"/>
    <w:rsid w:val="00847344"/>
    <w:rsid w:val="00850602"/>
    <w:rsid w:val="00852973"/>
    <w:rsid w:val="00853187"/>
    <w:rsid w:val="008532B6"/>
    <w:rsid w:val="00857251"/>
    <w:rsid w:val="008634BD"/>
    <w:rsid w:val="00865F49"/>
    <w:rsid w:val="00874FA9"/>
    <w:rsid w:val="00875897"/>
    <w:rsid w:val="00876ABD"/>
    <w:rsid w:val="008818A6"/>
    <w:rsid w:val="00882CDA"/>
    <w:rsid w:val="00882F2D"/>
    <w:rsid w:val="008842E4"/>
    <w:rsid w:val="0088582F"/>
    <w:rsid w:val="00886C08"/>
    <w:rsid w:val="00886E5D"/>
    <w:rsid w:val="0089046D"/>
    <w:rsid w:val="0089497D"/>
    <w:rsid w:val="00894B1F"/>
    <w:rsid w:val="00896589"/>
    <w:rsid w:val="00896DE7"/>
    <w:rsid w:val="008A007A"/>
    <w:rsid w:val="008A1636"/>
    <w:rsid w:val="008A246B"/>
    <w:rsid w:val="008B073B"/>
    <w:rsid w:val="008B09ED"/>
    <w:rsid w:val="008B0ADA"/>
    <w:rsid w:val="008B0F1B"/>
    <w:rsid w:val="008B3BE0"/>
    <w:rsid w:val="008B5D5D"/>
    <w:rsid w:val="008C13AE"/>
    <w:rsid w:val="008C18D2"/>
    <w:rsid w:val="008C1C1F"/>
    <w:rsid w:val="008C43B9"/>
    <w:rsid w:val="008C5562"/>
    <w:rsid w:val="008C56E4"/>
    <w:rsid w:val="008D334E"/>
    <w:rsid w:val="008D3FFC"/>
    <w:rsid w:val="008D7BE1"/>
    <w:rsid w:val="008E089A"/>
    <w:rsid w:val="008E13E1"/>
    <w:rsid w:val="008E24BC"/>
    <w:rsid w:val="008E506E"/>
    <w:rsid w:val="008E6C23"/>
    <w:rsid w:val="008F0DC1"/>
    <w:rsid w:val="008F24E6"/>
    <w:rsid w:val="008F45CB"/>
    <w:rsid w:val="008F7C30"/>
    <w:rsid w:val="00900114"/>
    <w:rsid w:val="009013F9"/>
    <w:rsid w:val="00903516"/>
    <w:rsid w:val="00903554"/>
    <w:rsid w:val="00904ABA"/>
    <w:rsid w:val="0090735A"/>
    <w:rsid w:val="00907D2E"/>
    <w:rsid w:val="00911522"/>
    <w:rsid w:val="00913B87"/>
    <w:rsid w:val="009143E4"/>
    <w:rsid w:val="009148B8"/>
    <w:rsid w:val="00917CFD"/>
    <w:rsid w:val="009203DE"/>
    <w:rsid w:val="009215C9"/>
    <w:rsid w:val="009225F7"/>
    <w:rsid w:val="009246F4"/>
    <w:rsid w:val="00925F44"/>
    <w:rsid w:val="0092630A"/>
    <w:rsid w:val="00926E9D"/>
    <w:rsid w:val="00931042"/>
    <w:rsid w:val="00937E32"/>
    <w:rsid w:val="009403E5"/>
    <w:rsid w:val="0094057F"/>
    <w:rsid w:val="00941E60"/>
    <w:rsid w:val="00943B8D"/>
    <w:rsid w:val="009464AF"/>
    <w:rsid w:val="00946551"/>
    <w:rsid w:val="009478C3"/>
    <w:rsid w:val="0095092B"/>
    <w:rsid w:val="009516E5"/>
    <w:rsid w:val="009517E6"/>
    <w:rsid w:val="00951A80"/>
    <w:rsid w:val="009521F5"/>
    <w:rsid w:val="009542B3"/>
    <w:rsid w:val="009558EF"/>
    <w:rsid w:val="009600A9"/>
    <w:rsid w:val="009618D8"/>
    <w:rsid w:val="00962D27"/>
    <w:rsid w:val="009641EE"/>
    <w:rsid w:val="00965ED4"/>
    <w:rsid w:val="00967492"/>
    <w:rsid w:val="00972C23"/>
    <w:rsid w:val="00975109"/>
    <w:rsid w:val="0097569F"/>
    <w:rsid w:val="009760AD"/>
    <w:rsid w:val="00977ED8"/>
    <w:rsid w:val="0098404E"/>
    <w:rsid w:val="009842CE"/>
    <w:rsid w:val="009849EE"/>
    <w:rsid w:val="00984B36"/>
    <w:rsid w:val="009907A5"/>
    <w:rsid w:val="00994867"/>
    <w:rsid w:val="009953F6"/>
    <w:rsid w:val="00995896"/>
    <w:rsid w:val="00996661"/>
    <w:rsid w:val="00996BB2"/>
    <w:rsid w:val="009A007D"/>
    <w:rsid w:val="009A409C"/>
    <w:rsid w:val="009A6627"/>
    <w:rsid w:val="009B0337"/>
    <w:rsid w:val="009B036B"/>
    <w:rsid w:val="009B265B"/>
    <w:rsid w:val="009B564F"/>
    <w:rsid w:val="009B692D"/>
    <w:rsid w:val="009B76B6"/>
    <w:rsid w:val="009C27E0"/>
    <w:rsid w:val="009C3A59"/>
    <w:rsid w:val="009C5FDA"/>
    <w:rsid w:val="009C71EE"/>
    <w:rsid w:val="009C7984"/>
    <w:rsid w:val="009C7E87"/>
    <w:rsid w:val="009C7FEC"/>
    <w:rsid w:val="009D0457"/>
    <w:rsid w:val="009D2693"/>
    <w:rsid w:val="009D64FF"/>
    <w:rsid w:val="009D6995"/>
    <w:rsid w:val="009E1CEE"/>
    <w:rsid w:val="009E324D"/>
    <w:rsid w:val="009E3AC5"/>
    <w:rsid w:val="009E4931"/>
    <w:rsid w:val="009E7DED"/>
    <w:rsid w:val="009F460C"/>
    <w:rsid w:val="009F4E04"/>
    <w:rsid w:val="009F6F0C"/>
    <w:rsid w:val="00A0086D"/>
    <w:rsid w:val="00A00E14"/>
    <w:rsid w:val="00A0240A"/>
    <w:rsid w:val="00A03A60"/>
    <w:rsid w:val="00A04ECA"/>
    <w:rsid w:val="00A06A80"/>
    <w:rsid w:val="00A06F89"/>
    <w:rsid w:val="00A078CF"/>
    <w:rsid w:val="00A120AE"/>
    <w:rsid w:val="00A138A1"/>
    <w:rsid w:val="00A14F65"/>
    <w:rsid w:val="00A1506C"/>
    <w:rsid w:val="00A1538E"/>
    <w:rsid w:val="00A162EA"/>
    <w:rsid w:val="00A24CB6"/>
    <w:rsid w:val="00A25D9F"/>
    <w:rsid w:val="00A26DFC"/>
    <w:rsid w:val="00A27625"/>
    <w:rsid w:val="00A27F25"/>
    <w:rsid w:val="00A27F78"/>
    <w:rsid w:val="00A301A7"/>
    <w:rsid w:val="00A325A2"/>
    <w:rsid w:val="00A34566"/>
    <w:rsid w:val="00A34C84"/>
    <w:rsid w:val="00A357CC"/>
    <w:rsid w:val="00A436F8"/>
    <w:rsid w:val="00A43829"/>
    <w:rsid w:val="00A52E1E"/>
    <w:rsid w:val="00A550B5"/>
    <w:rsid w:val="00A56C0F"/>
    <w:rsid w:val="00A65E4B"/>
    <w:rsid w:val="00A67843"/>
    <w:rsid w:val="00A71688"/>
    <w:rsid w:val="00A71A23"/>
    <w:rsid w:val="00A72F13"/>
    <w:rsid w:val="00A83B0B"/>
    <w:rsid w:val="00A92986"/>
    <w:rsid w:val="00A932ED"/>
    <w:rsid w:val="00A94338"/>
    <w:rsid w:val="00A952D9"/>
    <w:rsid w:val="00A95736"/>
    <w:rsid w:val="00A97B26"/>
    <w:rsid w:val="00AA4403"/>
    <w:rsid w:val="00AA463A"/>
    <w:rsid w:val="00AA5242"/>
    <w:rsid w:val="00AA5F42"/>
    <w:rsid w:val="00AB526C"/>
    <w:rsid w:val="00AC2580"/>
    <w:rsid w:val="00AC36E6"/>
    <w:rsid w:val="00AC6056"/>
    <w:rsid w:val="00AC7007"/>
    <w:rsid w:val="00AD00C4"/>
    <w:rsid w:val="00AD1BFF"/>
    <w:rsid w:val="00AD3023"/>
    <w:rsid w:val="00AD40A9"/>
    <w:rsid w:val="00AD4505"/>
    <w:rsid w:val="00AD5BC8"/>
    <w:rsid w:val="00AD617B"/>
    <w:rsid w:val="00AD61D9"/>
    <w:rsid w:val="00AD6D99"/>
    <w:rsid w:val="00AE25D9"/>
    <w:rsid w:val="00AE2775"/>
    <w:rsid w:val="00AE3A42"/>
    <w:rsid w:val="00AE5FFE"/>
    <w:rsid w:val="00AE6136"/>
    <w:rsid w:val="00AF0E43"/>
    <w:rsid w:val="00AF175F"/>
    <w:rsid w:val="00AF40EF"/>
    <w:rsid w:val="00AF5518"/>
    <w:rsid w:val="00AF7164"/>
    <w:rsid w:val="00B01AA7"/>
    <w:rsid w:val="00B02010"/>
    <w:rsid w:val="00B078F8"/>
    <w:rsid w:val="00B1174D"/>
    <w:rsid w:val="00B1512A"/>
    <w:rsid w:val="00B2055E"/>
    <w:rsid w:val="00B2145F"/>
    <w:rsid w:val="00B22891"/>
    <w:rsid w:val="00B229AC"/>
    <w:rsid w:val="00B23CE5"/>
    <w:rsid w:val="00B262E5"/>
    <w:rsid w:val="00B3062E"/>
    <w:rsid w:val="00B30F24"/>
    <w:rsid w:val="00B31952"/>
    <w:rsid w:val="00B3249A"/>
    <w:rsid w:val="00B328F9"/>
    <w:rsid w:val="00B341DD"/>
    <w:rsid w:val="00B3699C"/>
    <w:rsid w:val="00B37669"/>
    <w:rsid w:val="00B40C49"/>
    <w:rsid w:val="00B422FA"/>
    <w:rsid w:val="00B42628"/>
    <w:rsid w:val="00B43B23"/>
    <w:rsid w:val="00B4401A"/>
    <w:rsid w:val="00B44610"/>
    <w:rsid w:val="00B44AB3"/>
    <w:rsid w:val="00B44C09"/>
    <w:rsid w:val="00B46CDB"/>
    <w:rsid w:val="00B544D8"/>
    <w:rsid w:val="00B5547D"/>
    <w:rsid w:val="00B55F0B"/>
    <w:rsid w:val="00B56A7B"/>
    <w:rsid w:val="00B60761"/>
    <w:rsid w:val="00B62984"/>
    <w:rsid w:val="00B637D3"/>
    <w:rsid w:val="00B63F0D"/>
    <w:rsid w:val="00B67474"/>
    <w:rsid w:val="00B67737"/>
    <w:rsid w:val="00B67BFA"/>
    <w:rsid w:val="00B71C74"/>
    <w:rsid w:val="00B7404F"/>
    <w:rsid w:val="00B74EEA"/>
    <w:rsid w:val="00B75E8F"/>
    <w:rsid w:val="00B81495"/>
    <w:rsid w:val="00B845E9"/>
    <w:rsid w:val="00B91446"/>
    <w:rsid w:val="00B9261D"/>
    <w:rsid w:val="00B94E1E"/>
    <w:rsid w:val="00B94E95"/>
    <w:rsid w:val="00B97901"/>
    <w:rsid w:val="00BA0B16"/>
    <w:rsid w:val="00BA6804"/>
    <w:rsid w:val="00BA6A52"/>
    <w:rsid w:val="00BA72F9"/>
    <w:rsid w:val="00BA7DE2"/>
    <w:rsid w:val="00BB01DB"/>
    <w:rsid w:val="00BB169E"/>
    <w:rsid w:val="00BB2202"/>
    <w:rsid w:val="00BB462D"/>
    <w:rsid w:val="00BB6DA1"/>
    <w:rsid w:val="00BB74F9"/>
    <w:rsid w:val="00BC1D1B"/>
    <w:rsid w:val="00BC2467"/>
    <w:rsid w:val="00BC2766"/>
    <w:rsid w:val="00BC3009"/>
    <w:rsid w:val="00BC3A62"/>
    <w:rsid w:val="00BC5A03"/>
    <w:rsid w:val="00BC666E"/>
    <w:rsid w:val="00BC6DF5"/>
    <w:rsid w:val="00BC7E6D"/>
    <w:rsid w:val="00BD0D81"/>
    <w:rsid w:val="00BD5529"/>
    <w:rsid w:val="00BD5800"/>
    <w:rsid w:val="00BD6232"/>
    <w:rsid w:val="00BD757F"/>
    <w:rsid w:val="00BE0584"/>
    <w:rsid w:val="00BE05AD"/>
    <w:rsid w:val="00BE0727"/>
    <w:rsid w:val="00BE0A23"/>
    <w:rsid w:val="00BE2EDC"/>
    <w:rsid w:val="00BE409A"/>
    <w:rsid w:val="00BE4FC1"/>
    <w:rsid w:val="00BE61D8"/>
    <w:rsid w:val="00BF60F3"/>
    <w:rsid w:val="00C01D0B"/>
    <w:rsid w:val="00C027EA"/>
    <w:rsid w:val="00C0321C"/>
    <w:rsid w:val="00C04127"/>
    <w:rsid w:val="00C05CAF"/>
    <w:rsid w:val="00C079F0"/>
    <w:rsid w:val="00C101CF"/>
    <w:rsid w:val="00C1046C"/>
    <w:rsid w:val="00C1047B"/>
    <w:rsid w:val="00C10647"/>
    <w:rsid w:val="00C11D3E"/>
    <w:rsid w:val="00C1433C"/>
    <w:rsid w:val="00C154E3"/>
    <w:rsid w:val="00C17E78"/>
    <w:rsid w:val="00C20242"/>
    <w:rsid w:val="00C20DE8"/>
    <w:rsid w:val="00C234DC"/>
    <w:rsid w:val="00C263C8"/>
    <w:rsid w:val="00C27D69"/>
    <w:rsid w:val="00C302E8"/>
    <w:rsid w:val="00C329B5"/>
    <w:rsid w:val="00C32E90"/>
    <w:rsid w:val="00C438D4"/>
    <w:rsid w:val="00C46EA1"/>
    <w:rsid w:val="00C47FD7"/>
    <w:rsid w:val="00C51B73"/>
    <w:rsid w:val="00C5323A"/>
    <w:rsid w:val="00C550E5"/>
    <w:rsid w:val="00C55611"/>
    <w:rsid w:val="00C55A64"/>
    <w:rsid w:val="00C57216"/>
    <w:rsid w:val="00C61A29"/>
    <w:rsid w:val="00C62779"/>
    <w:rsid w:val="00C661F5"/>
    <w:rsid w:val="00C718E6"/>
    <w:rsid w:val="00C719E6"/>
    <w:rsid w:val="00C7391D"/>
    <w:rsid w:val="00C74D5F"/>
    <w:rsid w:val="00C74F54"/>
    <w:rsid w:val="00C77774"/>
    <w:rsid w:val="00C77F8F"/>
    <w:rsid w:val="00C8110C"/>
    <w:rsid w:val="00C82730"/>
    <w:rsid w:val="00C8354A"/>
    <w:rsid w:val="00C868CE"/>
    <w:rsid w:val="00C86EDC"/>
    <w:rsid w:val="00C90E80"/>
    <w:rsid w:val="00C91EA9"/>
    <w:rsid w:val="00C9215B"/>
    <w:rsid w:val="00C9303F"/>
    <w:rsid w:val="00C9561D"/>
    <w:rsid w:val="00C976CE"/>
    <w:rsid w:val="00CA16F0"/>
    <w:rsid w:val="00CA2C7C"/>
    <w:rsid w:val="00CA3A21"/>
    <w:rsid w:val="00CA3AAF"/>
    <w:rsid w:val="00CA3FCA"/>
    <w:rsid w:val="00CA53DD"/>
    <w:rsid w:val="00CA5535"/>
    <w:rsid w:val="00CA6478"/>
    <w:rsid w:val="00CA6F7E"/>
    <w:rsid w:val="00CA7076"/>
    <w:rsid w:val="00CB2F5F"/>
    <w:rsid w:val="00CB34A1"/>
    <w:rsid w:val="00CB512A"/>
    <w:rsid w:val="00CB530E"/>
    <w:rsid w:val="00CB59A2"/>
    <w:rsid w:val="00CB5FC0"/>
    <w:rsid w:val="00CB74C1"/>
    <w:rsid w:val="00CB7A8C"/>
    <w:rsid w:val="00CC0A4A"/>
    <w:rsid w:val="00CC1641"/>
    <w:rsid w:val="00CC2446"/>
    <w:rsid w:val="00CC5F9B"/>
    <w:rsid w:val="00CC6B08"/>
    <w:rsid w:val="00CC7A9C"/>
    <w:rsid w:val="00CD09C8"/>
    <w:rsid w:val="00CD0B4C"/>
    <w:rsid w:val="00CD3848"/>
    <w:rsid w:val="00CD5DCF"/>
    <w:rsid w:val="00CD6D4B"/>
    <w:rsid w:val="00CE02FC"/>
    <w:rsid w:val="00CE0AF9"/>
    <w:rsid w:val="00CE5AFA"/>
    <w:rsid w:val="00CE631A"/>
    <w:rsid w:val="00CE68F9"/>
    <w:rsid w:val="00CE6C37"/>
    <w:rsid w:val="00CF04CD"/>
    <w:rsid w:val="00CF098A"/>
    <w:rsid w:val="00CF1A3B"/>
    <w:rsid w:val="00CF1F7C"/>
    <w:rsid w:val="00CF38CA"/>
    <w:rsid w:val="00CF409E"/>
    <w:rsid w:val="00CF7950"/>
    <w:rsid w:val="00D06410"/>
    <w:rsid w:val="00D0695C"/>
    <w:rsid w:val="00D06E0B"/>
    <w:rsid w:val="00D076B6"/>
    <w:rsid w:val="00D1066D"/>
    <w:rsid w:val="00D113F4"/>
    <w:rsid w:val="00D146AD"/>
    <w:rsid w:val="00D16F05"/>
    <w:rsid w:val="00D20C31"/>
    <w:rsid w:val="00D219A0"/>
    <w:rsid w:val="00D229F7"/>
    <w:rsid w:val="00D22C7E"/>
    <w:rsid w:val="00D23307"/>
    <w:rsid w:val="00D279A1"/>
    <w:rsid w:val="00D31103"/>
    <w:rsid w:val="00D31272"/>
    <w:rsid w:val="00D323F4"/>
    <w:rsid w:val="00D32EEE"/>
    <w:rsid w:val="00D34681"/>
    <w:rsid w:val="00D35564"/>
    <w:rsid w:val="00D355A3"/>
    <w:rsid w:val="00D358F6"/>
    <w:rsid w:val="00D43739"/>
    <w:rsid w:val="00D454E5"/>
    <w:rsid w:val="00D4605B"/>
    <w:rsid w:val="00D46D1E"/>
    <w:rsid w:val="00D54AD5"/>
    <w:rsid w:val="00D55649"/>
    <w:rsid w:val="00D55A9D"/>
    <w:rsid w:val="00D5712B"/>
    <w:rsid w:val="00D60FCF"/>
    <w:rsid w:val="00D61BDB"/>
    <w:rsid w:val="00D637EA"/>
    <w:rsid w:val="00D644CC"/>
    <w:rsid w:val="00D73AFC"/>
    <w:rsid w:val="00D74649"/>
    <w:rsid w:val="00D755AE"/>
    <w:rsid w:val="00D76752"/>
    <w:rsid w:val="00D77484"/>
    <w:rsid w:val="00D804FA"/>
    <w:rsid w:val="00D81529"/>
    <w:rsid w:val="00D8199E"/>
    <w:rsid w:val="00D81E63"/>
    <w:rsid w:val="00D83A53"/>
    <w:rsid w:val="00D8713B"/>
    <w:rsid w:val="00D90C8E"/>
    <w:rsid w:val="00D90F21"/>
    <w:rsid w:val="00D94841"/>
    <w:rsid w:val="00D94DF1"/>
    <w:rsid w:val="00D9665C"/>
    <w:rsid w:val="00DA104E"/>
    <w:rsid w:val="00DA197A"/>
    <w:rsid w:val="00DA2DCF"/>
    <w:rsid w:val="00DA2F1A"/>
    <w:rsid w:val="00DA32B3"/>
    <w:rsid w:val="00DA4FB3"/>
    <w:rsid w:val="00DA62A1"/>
    <w:rsid w:val="00DA6AA4"/>
    <w:rsid w:val="00DB1B40"/>
    <w:rsid w:val="00DB2E89"/>
    <w:rsid w:val="00DB35FF"/>
    <w:rsid w:val="00DC0C23"/>
    <w:rsid w:val="00DC10F4"/>
    <w:rsid w:val="00DC290D"/>
    <w:rsid w:val="00DC3D5C"/>
    <w:rsid w:val="00DC563F"/>
    <w:rsid w:val="00DC62A5"/>
    <w:rsid w:val="00DD0487"/>
    <w:rsid w:val="00DD3794"/>
    <w:rsid w:val="00DD41F1"/>
    <w:rsid w:val="00DD6BF9"/>
    <w:rsid w:val="00DE02B7"/>
    <w:rsid w:val="00DE2F51"/>
    <w:rsid w:val="00DE540C"/>
    <w:rsid w:val="00DE5B20"/>
    <w:rsid w:val="00DE6314"/>
    <w:rsid w:val="00DE743D"/>
    <w:rsid w:val="00DF020C"/>
    <w:rsid w:val="00DF070D"/>
    <w:rsid w:val="00DF0A01"/>
    <w:rsid w:val="00DF1D87"/>
    <w:rsid w:val="00DF3B09"/>
    <w:rsid w:val="00E019BB"/>
    <w:rsid w:val="00E03A11"/>
    <w:rsid w:val="00E04A37"/>
    <w:rsid w:val="00E05753"/>
    <w:rsid w:val="00E10442"/>
    <w:rsid w:val="00E10A5C"/>
    <w:rsid w:val="00E12A9F"/>
    <w:rsid w:val="00E14386"/>
    <w:rsid w:val="00E146D6"/>
    <w:rsid w:val="00E14861"/>
    <w:rsid w:val="00E15757"/>
    <w:rsid w:val="00E16D6B"/>
    <w:rsid w:val="00E176EB"/>
    <w:rsid w:val="00E23DFC"/>
    <w:rsid w:val="00E2457E"/>
    <w:rsid w:val="00E26640"/>
    <w:rsid w:val="00E31260"/>
    <w:rsid w:val="00E344A5"/>
    <w:rsid w:val="00E34579"/>
    <w:rsid w:val="00E358E0"/>
    <w:rsid w:val="00E37C06"/>
    <w:rsid w:val="00E415BA"/>
    <w:rsid w:val="00E42A11"/>
    <w:rsid w:val="00E46030"/>
    <w:rsid w:val="00E507E5"/>
    <w:rsid w:val="00E50F83"/>
    <w:rsid w:val="00E52A1F"/>
    <w:rsid w:val="00E53E65"/>
    <w:rsid w:val="00E552C2"/>
    <w:rsid w:val="00E56E28"/>
    <w:rsid w:val="00E57B03"/>
    <w:rsid w:val="00E6182F"/>
    <w:rsid w:val="00E62914"/>
    <w:rsid w:val="00E64118"/>
    <w:rsid w:val="00E64909"/>
    <w:rsid w:val="00E6580F"/>
    <w:rsid w:val="00E65FD0"/>
    <w:rsid w:val="00E72B37"/>
    <w:rsid w:val="00E7546D"/>
    <w:rsid w:val="00E81D24"/>
    <w:rsid w:val="00E82387"/>
    <w:rsid w:val="00E83310"/>
    <w:rsid w:val="00E8384D"/>
    <w:rsid w:val="00E85AE0"/>
    <w:rsid w:val="00E878D7"/>
    <w:rsid w:val="00E90038"/>
    <w:rsid w:val="00E94734"/>
    <w:rsid w:val="00E9494D"/>
    <w:rsid w:val="00E96D99"/>
    <w:rsid w:val="00EA0EA9"/>
    <w:rsid w:val="00EA1035"/>
    <w:rsid w:val="00EA3B5C"/>
    <w:rsid w:val="00EA3CCE"/>
    <w:rsid w:val="00EA4401"/>
    <w:rsid w:val="00EA503A"/>
    <w:rsid w:val="00EA54C9"/>
    <w:rsid w:val="00EA6488"/>
    <w:rsid w:val="00EB26AF"/>
    <w:rsid w:val="00EB2889"/>
    <w:rsid w:val="00EB2B71"/>
    <w:rsid w:val="00EB30F2"/>
    <w:rsid w:val="00EB4C44"/>
    <w:rsid w:val="00EB52D3"/>
    <w:rsid w:val="00EC0253"/>
    <w:rsid w:val="00EC16EF"/>
    <w:rsid w:val="00EC2620"/>
    <w:rsid w:val="00EC2C85"/>
    <w:rsid w:val="00EC57FC"/>
    <w:rsid w:val="00EC7A79"/>
    <w:rsid w:val="00ED1389"/>
    <w:rsid w:val="00ED3C54"/>
    <w:rsid w:val="00ED3C8D"/>
    <w:rsid w:val="00ED6B91"/>
    <w:rsid w:val="00EE02C1"/>
    <w:rsid w:val="00EE12D0"/>
    <w:rsid w:val="00EE2E0B"/>
    <w:rsid w:val="00EE320A"/>
    <w:rsid w:val="00EE54E1"/>
    <w:rsid w:val="00EE6090"/>
    <w:rsid w:val="00EE6D31"/>
    <w:rsid w:val="00EE70BF"/>
    <w:rsid w:val="00EE73D9"/>
    <w:rsid w:val="00EE7E39"/>
    <w:rsid w:val="00EF44F0"/>
    <w:rsid w:val="00EF4E1F"/>
    <w:rsid w:val="00EF5FC3"/>
    <w:rsid w:val="00F04D89"/>
    <w:rsid w:val="00F103F4"/>
    <w:rsid w:val="00F118E9"/>
    <w:rsid w:val="00F13316"/>
    <w:rsid w:val="00F136ED"/>
    <w:rsid w:val="00F13CC8"/>
    <w:rsid w:val="00F16CC6"/>
    <w:rsid w:val="00F21E0D"/>
    <w:rsid w:val="00F232CB"/>
    <w:rsid w:val="00F24168"/>
    <w:rsid w:val="00F255AB"/>
    <w:rsid w:val="00F26BE1"/>
    <w:rsid w:val="00F27A6C"/>
    <w:rsid w:val="00F312D1"/>
    <w:rsid w:val="00F34F07"/>
    <w:rsid w:val="00F35030"/>
    <w:rsid w:val="00F4036A"/>
    <w:rsid w:val="00F40A0E"/>
    <w:rsid w:val="00F40DCF"/>
    <w:rsid w:val="00F41CFF"/>
    <w:rsid w:val="00F41ED0"/>
    <w:rsid w:val="00F460BD"/>
    <w:rsid w:val="00F4643A"/>
    <w:rsid w:val="00F46866"/>
    <w:rsid w:val="00F50E6A"/>
    <w:rsid w:val="00F53AF1"/>
    <w:rsid w:val="00F56664"/>
    <w:rsid w:val="00F609F3"/>
    <w:rsid w:val="00F6172D"/>
    <w:rsid w:val="00F66031"/>
    <w:rsid w:val="00F70860"/>
    <w:rsid w:val="00F70BBC"/>
    <w:rsid w:val="00F70E7B"/>
    <w:rsid w:val="00F81910"/>
    <w:rsid w:val="00F8251C"/>
    <w:rsid w:val="00F83AA7"/>
    <w:rsid w:val="00F83B2A"/>
    <w:rsid w:val="00F84655"/>
    <w:rsid w:val="00F875BC"/>
    <w:rsid w:val="00F90926"/>
    <w:rsid w:val="00F9331C"/>
    <w:rsid w:val="00F94127"/>
    <w:rsid w:val="00F95896"/>
    <w:rsid w:val="00FA2CEE"/>
    <w:rsid w:val="00FA4962"/>
    <w:rsid w:val="00FA5CD3"/>
    <w:rsid w:val="00FB0C4F"/>
    <w:rsid w:val="00FB113A"/>
    <w:rsid w:val="00FB1E49"/>
    <w:rsid w:val="00FB6D3A"/>
    <w:rsid w:val="00FB742E"/>
    <w:rsid w:val="00FB7C3A"/>
    <w:rsid w:val="00FC0C4E"/>
    <w:rsid w:val="00FC0EFC"/>
    <w:rsid w:val="00FC51D8"/>
    <w:rsid w:val="00FC64E1"/>
    <w:rsid w:val="00FC6686"/>
    <w:rsid w:val="00FC674B"/>
    <w:rsid w:val="00FC6C4D"/>
    <w:rsid w:val="00FC7419"/>
    <w:rsid w:val="00FD04A7"/>
    <w:rsid w:val="00FD0B96"/>
    <w:rsid w:val="00FD1F9B"/>
    <w:rsid w:val="00FD1FE0"/>
    <w:rsid w:val="00FD2E49"/>
    <w:rsid w:val="00FD6653"/>
    <w:rsid w:val="00FD6C02"/>
    <w:rsid w:val="00FD7F04"/>
    <w:rsid w:val="00FE012A"/>
    <w:rsid w:val="00FE2C70"/>
    <w:rsid w:val="00FE52F7"/>
    <w:rsid w:val="00FE5B97"/>
    <w:rsid w:val="00FF23B1"/>
    <w:rsid w:val="00FF4F8A"/>
    <w:rsid w:val="00FF7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5:docId w15:val="{2820B7B2-4E9C-449C-87C1-C9463C308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50B37"/>
  </w:style>
  <w:style w:type="paragraph" w:styleId="1">
    <w:name w:val="heading 1"/>
    <w:basedOn w:val="a0"/>
    <w:next w:val="a0"/>
    <w:link w:val="10"/>
    <w:uiPriority w:val="1"/>
    <w:qFormat/>
    <w:rsid w:val="00B75E8F"/>
    <w:pPr>
      <w:keepNext/>
      <w:keepLines/>
      <w:spacing w:before="480" w:after="0"/>
      <w:outlineLvl w:val="0"/>
    </w:pPr>
    <w:rPr>
      <w:rFonts w:ascii="Calibri Light" w:eastAsia="SimSun" w:hAnsi="Calibri Light" w:cs="Times New Roman"/>
      <w:b/>
      <w:bCs/>
      <w:color w:val="2E74B5"/>
      <w:sz w:val="28"/>
      <w:szCs w:val="28"/>
    </w:rPr>
  </w:style>
  <w:style w:type="paragraph" w:styleId="2">
    <w:name w:val="heading 2"/>
    <w:basedOn w:val="a0"/>
    <w:next w:val="a0"/>
    <w:link w:val="20"/>
    <w:uiPriority w:val="1"/>
    <w:unhideWhenUsed/>
    <w:qFormat/>
    <w:rsid w:val="00B75E8F"/>
    <w:pPr>
      <w:keepNext/>
      <w:keepLines/>
      <w:spacing w:before="200" w:after="0"/>
      <w:outlineLvl w:val="1"/>
    </w:pPr>
    <w:rPr>
      <w:rFonts w:ascii="Calibri Light" w:eastAsia="SimSun" w:hAnsi="Calibri Light" w:cs="Times New Roman"/>
      <w:b/>
      <w:bCs/>
      <w:color w:val="5B9BD5"/>
      <w:sz w:val="26"/>
      <w:szCs w:val="26"/>
    </w:rPr>
  </w:style>
  <w:style w:type="paragraph" w:styleId="30">
    <w:name w:val="heading 3"/>
    <w:basedOn w:val="a0"/>
    <w:next w:val="a0"/>
    <w:link w:val="31"/>
    <w:uiPriority w:val="9"/>
    <w:unhideWhenUsed/>
    <w:qFormat/>
    <w:rsid w:val="00B75E8F"/>
    <w:pPr>
      <w:keepNext/>
      <w:keepLines/>
      <w:spacing w:before="200" w:after="0"/>
      <w:outlineLvl w:val="2"/>
    </w:pPr>
    <w:rPr>
      <w:rFonts w:ascii="Calibri Light" w:eastAsia="SimSun" w:hAnsi="Calibri Light" w:cs="Times New Roman"/>
      <w:b/>
      <w:bCs/>
      <w:color w:val="5B9BD5"/>
    </w:rPr>
  </w:style>
  <w:style w:type="paragraph" w:styleId="4">
    <w:name w:val="heading 4"/>
    <w:basedOn w:val="a0"/>
    <w:next w:val="a0"/>
    <w:link w:val="40"/>
    <w:uiPriority w:val="9"/>
    <w:unhideWhenUsed/>
    <w:qFormat/>
    <w:rsid w:val="00B75E8F"/>
    <w:pPr>
      <w:keepNext/>
      <w:keepLines/>
      <w:spacing w:before="200" w:after="0"/>
      <w:outlineLvl w:val="3"/>
    </w:pPr>
    <w:rPr>
      <w:rFonts w:ascii="Calibri Light" w:eastAsia="SimSun" w:hAnsi="Calibri Light" w:cs="Times New Roman"/>
      <w:b/>
      <w:bCs/>
      <w:i/>
      <w:iCs/>
      <w:color w:val="5B9BD5"/>
    </w:rPr>
  </w:style>
  <w:style w:type="paragraph" w:styleId="5">
    <w:name w:val="heading 5"/>
    <w:basedOn w:val="a0"/>
    <w:next w:val="a0"/>
    <w:link w:val="50"/>
    <w:uiPriority w:val="9"/>
    <w:unhideWhenUsed/>
    <w:qFormat/>
    <w:rsid w:val="00B75E8F"/>
    <w:pPr>
      <w:keepNext/>
      <w:keepLines/>
      <w:spacing w:before="200" w:after="0"/>
      <w:outlineLvl w:val="4"/>
    </w:pPr>
    <w:rPr>
      <w:rFonts w:ascii="Calibri Light" w:eastAsia="SimSun" w:hAnsi="Calibri Light" w:cs="Times New Roman"/>
      <w:color w:val="1F4D78"/>
    </w:rPr>
  </w:style>
  <w:style w:type="paragraph" w:styleId="6">
    <w:name w:val="heading 6"/>
    <w:basedOn w:val="a0"/>
    <w:next w:val="a0"/>
    <w:link w:val="60"/>
    <w:uiPriority w:val="9"/>
    <w:unhideWhenUsed/>
    <w:qFormat/>
    <w:rsid w:val="00B75E8F"/>
    <w:pPr>
      <w:keepNext/>
      <w:keepLines/>
      <w:spacing w:before="200" w:after="0"/>
      <w:outlineLvl w:val="5"/>
    </w:pPr>
    <w:rPr>
      <w:rFonts w:ascii="Calibri Light" w:eastAsia="SimSun" w:hAnsi="Calibri Light" w:cs="Times New Roman"/>
      <w:i/>
      <w:iCs/>
      <w:color w:val="1F4D78"/>
    </w:rPr>
  </w:style>
  <w:style w:type="paragraph" w:styleId="7">
    <w:name w:val="heading 7"/>
    <w:basedOn w:val="a0"/>
    <w:next w:val="a0"/>
    <w:link w:val="70"/>
    <w:uiPriority w:val="9"/>
    <w:unhideWhenUsed/>
    <w:qFormat/>
    <w:rsid w:val="00B75E8F"/>
    <w:pPr>
      <w:keepNext/>
      <w:keepLines/>
      <w:spacing w:before="200" w:after="0"/>
      <w:outlineLvl w:val="6"/>
    </w:pPr>
    <w:rPr>
      <w:rFonts w:ascii="Calibri Light" w:eastAsia="SimSun" w:hAnsi="Calibri Light" w:cs="Times New Roman"/>
      <w:i/>
      <w:iCs/>
      <w:color w:val="404040"/>
    </w:rPr>
  </w:style>
  <w:style w:type="paragraph" w:styleId="8">
    <w:name w:val="heading 8"/>
    <w:basedOn w:val="a0"/>
    <w:next w:val="a0"/>
    <w:link w:val="80"/>
    <w:uiPriority w:val="9"/>
    <w:unhideWhenUsed/>
    <w:qFormat/>
    <w:rsid w:val="00B75E8F"/>
    <w:pPr>
      <w:keepNext/>
      <w:keepLines/>
      <w:spacing w:before="200" w:after="0"/>
      <w:outlineLvl w:val="7"/>
    </w:pPr>
    <w:rPr>
      <w:rFonts w:ascii="Calibri Light" w:eastAsia="SimSun" w:hAnsi="Calibri Light" w:cs="Times New Roman"/>
      <w:color w:val="5B9BD5"/>
      <w:sz w:val="20"/>
      <w:szCs w:val="20"/>
    </w:rPr>
  </w:style>
  <w:style w:type="paragraph" w:styleId="9">
    <w:name w:val="heading 9"/>
    <w:basedOn w:val="a0"/>
    <w:next w:val="a0"/>
    <w:link w:val="90"/>
    <w:uiPriority w:val="9"/>
    <w:unhideWhenUsed/>
    <w:qFormat/>
    <w:rsid w:val="00B75E8F"/>
    <w:pPr>
      <w:keepNext/>
      <w:keepLines/>
      <w:spacing w:before="200" w:after="0"/>
      <w:outlineLvl w:val="8"/>
    </w:pPr>
    <w:rPr>
      <w:rFonts w:ascii="Calibri Light" w:eastAsia="SimSun" w:hAnsi="Calibri Light"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B75E8F"/>
    <w:rPr>
      <w:rFonts w:ascii="Calibri Light" w:eastAsia="SimSun" w:hAnsi="Calibri Light" w:cs="Times New Roman"/>
      <w:b/>
      <w:bCs/>
      <w:color w:val="2E74B5"/>
      <w:sz w:val="28"/>
      <w:szCs w:val="28"/>
    </w:rPr>
  </w:style>
  <w:style w:type="character" w:customStyle="1" w:styleId="20">
    <w:name w:val="Заголовок 2 Знак"/>
    <w:link w:val="2"/>
    <w:uiPriority w:val="9"/>
    <w:locked/>
    <w:rsid w:val="00B75E8F"/>
    <w:rPr>
      <w:rFonts w:ascii="Calibri Light" w:eastAsia="SimSun" w:hAnsi="Calibri Light" w:cs="Times New Roman"/>
      <w:b/>
      <w:bCs/>
      <w:color w:val="5B9BD5"/>
      <w:sz w:val="26"/>
      <w:szCs w:val="26"/>
    </w:rPr>
  </w:style>
  <w:style w:type="character" w:customStyle="1" w:styleId="31">
    <w:name w:val="Заголовок 3 Знак"/>
    <w:link w:val="30"/>
    <w:uiPriority w:val="9"/>
    <w:locked/>
    <w:rsid w:val="00B75E8F"/>
    <w:rPr>
      <w:rFonts w:ascii="Calibri Light" w:eastAsia="SimSun" w:hAnsi="Calibri Light" w:cs="Times New Roman"/>
      <w:b/>
      <w:bCs/>
      <w:color w:val="5B9BD5"/>
    </w:rPr>
  </w:style>
  <w:style w:type="character" w:customStyle="1" w:styleId="40">
    <w:name w:val="Заголовок 4 Знак"/>
    <w:link w:val="4"/>
    <w:uiPriority w:val="9"/>
    <w:locked/>
    <w:rsid w:val="00B75E8F"/>
    <w:rPr>
      <w:rFonts w:ascii="Calibri Light" w:eastAsia="SimSun" w:hAnsi="Calibri Light" w:cs="Times New Roman"/>
      <w:b/>
      <w:bCs/>
      <w:i/>
      <w:iCs/>
      <w:color w:val="5B9BD5"/>
    </w:rPr>
  </w:style>
  <w:style w:type="character" w:customStyle="1" w:styleId="50">
    <w:name w:val="Заголовок 5 Знак"/>
    <w:link w:val="5"/>
    <w:uiPriority w:val="9"/>
    <w:locked/>
    <w:rsid w:val="00B75E8F"/>
    <w:rPr>
      <w:rFonts w:ascii="Calibri Light" w:eastAsia="SimSun" w:hAnsi="Calibri Light" w:cs="Times New Roman"/>
      <w:color w:val="1F4D78"/>
    </w:rPr>
  </w:style>
  <w:style w:type="character" w:customStyle="1" w:styleId="60">
    <w:name w:val="Заголовок 6 Знак"/>
    <w:link w:val="6"/>
    <w:uiPriority w:val="9"/>
    <w:locked/>
    <w:rsid w:val="00B75E8F"/>
    <w:rPr>
      <w:rFonts w:ascii="Calibri Light" w:eastAsia="SimSun" w:hAnsi="Calibri Light" w:cs="Times New Roman"/>
      <w:i/>
      <w:iCs/>
      <w:color w:val="1F4D78"/>
    </w:rPr>
  </w:style>
  <w:style w:type="character" w:customStyle="1" w:styleId="70">
    <w:name w:val="Заголовок 7 Знак"/>
    <w:link w:val="7"/>
    <w:uiPriority w:val="9"/>
    <w:locked/>
    <w:rsid w:val="00B75E8F"/>
    <w:rPr>
      <w:rFonts w:ascii="Calibri Light" w:eastAsia="SimSun" w:hAnsi="Calibri Light" w:cs="Times New Roman"/>
      <w:i/>
      <w:iCs/>
      <w:color w:val="404040"/>
    </w:rPr>
  </w:style>
  <w:style w:type="character" w:customStyle="1" w:styleId="80">
    <w:name w:val="Заголовок 8 Знак"/>
    <w:link w:val="8"/>
    <w:uiPriority w:val="9"/>
    <w:locked/>
    <w:rsid w:val="00B75E8F"/>
    <w:rPr>
      <w:rFonts w:ascii="Calibri Light" w:eastAsia="SimSun" w:hAnsi="Calibri Light" w:cs="Times New Roman"/>
      <w:color w:val="5B9BD5"/>
      <w:sz w:val="20"/>
      <w:szCs w:val="20"/>
    </w:rPr>
  </w:style>
  <w:style w:type="character" w:customStyle="1" w:styleId="90">
    <w:name w:val="Заголовок 9 Знак"/>
    <w:link w:val="9"/>
    <w:uiPriority w:val="9"/>
    <w:locked/>
    <w:rsid w:val="00B75E8F"/>
    <w:rPr>
      <w:rFonts w:ascii="Calibri Light" w:eastAsia="SimSun" w:hAnsi="Calibri Light" w:cs="Times New Roman"/>
      <w:i/>
      <w:iCs/>
      <w:color w:val="404040"/>
      <w:sz w:val="20"/>
      <w:szCs w:val="20"/>
    </w:rPr>
  </w:style>
  <w:style w:type="paragraph" w:styleId="a4">
    <w:name w:val="Title"/>
    <w:basedOn w:val="a0"/>
    <w:next w:val="a0"/>
    <w:link w:val="a5"/>
    <w:uiPriority w:val="10"/>
    <w:qFormat/>
    <w:rsid w:val="00B75E8F"/>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a5">
    <w:name w:val="Название Знак"/>
    <w:link w:val="a4"/>
    <w:uiPriority w:val="10"/>
    <w:locked/>
    <w:rsid w:val="00B75E8F"/>
    <w:rPr>
      <w:rFonts w:ascii="Calibri Light" w:eastAsia="SimSun" w:hAnsi="Calibri Light" w:cs="Times New Roman"/>
      <w:color w:val="323E4F"/>
      <w:spacing w:val="5"/>
      <w:sz w:val="52"/>
      <w:szCs w:val="52"/>
    </w:rPr>
  </w:style>
  <w:style w:type="character" w:styleId="a6">
    <w:name w:val="Strong"/>
    <w:uiPriority w:val="22"/>
    <w:qFormat/>
    <w:rsid w:val="00B75E8F"/>
    <w:rPr>
      <w:b/>
      <w:bCs/>
    </w:rPr>
  </w:style>
  <w:style w:type="character" w:styleId="a7">
    <w:name w:val="Emphasis"/>
    <w:uiPriority w:val="20"/>
    <w:qFormat/>
    <w:rsid w:val="00B75E8F"/>
    <w:rPr>
      <w:i/>
      <w:iCs/>
    </w:rPr>
  </w:style>
  <w:style w:type="paragraph" w:styleId="a8">
    <w:name w:val="List Paragraph"/>
    <w:basedOn w:val="a0"/>
    <w:link w:val="a9"/>
    <w:uiPriority w:val="1"/>
    <w:qFormat/>
    <w:rsid w:val="007C14BE"/>
    <w:pPr>
      <w:ind w:left="720"/>
      <w:contextualSpacing/>
    </w:pPr>
  </w:style>
  <w:style w:type="paragraph" w:styleId="aa">
    <w:name w:val="TOC Heading"/>
    <w:basedOn w:val="1"/>
    <w:next w:val="a0"/>
    <w:uiPriority w:val="39"/>
    <w:unhideWhenUsed/>
    <w:qFormat/>
    <w:rsid w:val="00B75E8F"/>
    <w:pPr>
      <w:outlineLvl w:val="9"/>
    </w:pPr>
  </w:style>
  <w:style w:type="character" w:styleId="ab">
    <w:name w:val="Hyperlink"/>
    <w:uiPriority w:val="99"/>
    <w:rsid w:val="00B229AC"/>
    <w:rPr>
      <w:rFonts w:ascii="Times New Roman" w:hAnsi="Times New Roman" w:cs="Times New Roman"/>
      <w:color w:val="0000FF"/>
      <w:u w:val="single"/>
    </w:rPr>
  </w:style>
  <w:style w:type="character" w:customStyle="1" w:styleId="HTMLPreformattedChar">
    <w:name w:val="HTML Preformatted Char"/>
    <w:uiPriority w:val="99"/>
    <w:semiHidden/>
    <w:locked/>
    <w:rsid w:val="00B229AC"/>
    <w:rPr>
      <w:rFonts w:ascii="Courier New" w:hAnsi="Courier New"/>
      <w:sz w:val="20"/>
      <w:lang w:eastAsia="ru-RU"/>
    </w:rPr>
  </w:style>
  <w:style w:type="paragraph" w:styleId="HTML">
    <w:name w:val="HTML Preformatted"/>
    <w:basedOn w:val="a0"/>
    <w:link w:val="HTML0"/>
    <w:uiPriority w:val="99"/>
    <w:semiHidden/>
    <w:rsid w:val="00B22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semiHidden/>
    <w:locked/>
    <w:rsid w:val="001D2BF3"/>
    <w:rPr>
      <w:rFonts w:ascii="Courier New" w:hAnsi="Courier New"/>
      <w:sz w:val="20"/>
      <w:lang w:eastAsia="en-US"/>
    </w:rPr>
  </w:style>
  <w:style w:type="paragraph" w:styleId="11">
    <w:name w:val="toc 1"/>
    <w:basedOn w:val="a0"/>
    <w:next w:val="a0"/>
    <w:autoRedefine/>
    <w:uiPriority w:val="39"/>
    <w:qFormat/>
    <w:rsid w:val="00D454E5"/>
    <w:pPr>
      <w:tabs>
        <w:tab w:val="right" w:leader="dot" w:pos="9921"/>
      </w:tabs>
      <w:spacing w:after="0" w:line="240" w:lineRule="auto"/>
      <w:jc w:val="center"/>
    </w:pPr>
    <w:rPr>
      <w:rFonts w:ascii="Times New Roman" w:eastAsia="Times New Roman" w:hAnsi="Times New Roman"/>
      <w:b/>
      <w:bCs/>
      <w:caps/>
      <w:noProof/>
      <w:sz w:val="26"/>
      <w:szCs w:val="26"/>
    </w:rPr>
  </w:style>
  <w:style w:type="paragraph" w:styleId="21">
    <w:name w:val="toc 2"/>
    <w:basedOn w:val="a0"/>
    <w:next w:val="a0"/>
    <w:autoRedefine/>
    <w:uiPriority w:val="39"/>
    <w:qFormat/>
    <w:rsid w:val="000448BF"/>
    <w:pPr>
      <w:tabs>
        <w:tab w:val="right" w:leader="dot" w:pos="9923"/>
      </w:tabs>
      <w:spacing w:before="120" w:after="120" w:line="240" w:lineRule="auto"/>
      <w:ind w:right="-2"/>
      <w:jc w:val="both"/>
    </w:pPr>
    <w:rPr>
      <w:rFonts w:ascii="Times New Roman" w:eastAsia="BatangChe" w:hAnsi="Times New Roman"/>
      <w:b/>
      <w:bCs/>
      <w:i/>
      <w:smallCaps/>
      <w:noProof/>
      <w:color w:val="000000" w:themeColor="text1"/>
      <w:sz w:val="28"/>
      <w:szCs w:val="28"/>
    </w:rPr>
  </w:style>
  <w:style w:type="paragraph" w:styleId="32">
    <w:name w:val="toc 3"/>
    <w:basedOn w:val="a0"/>
    <w:next w:val="a0"/>
    <w:autoRedefine/>
    <w:uiPriority w:val="39"/>
    <w:qFormat/>
    <w:rsid w:val="009D64FF"/>
    <w:pPr>
      <w:tabs>
        <w:tab w:val="right" w:leader="dot" w:pos="9923"/>
      </w:tabs>
      <w:spacing w:after="120" w:line="240" w:lineRule="auto"/>
      <w:ind w:right="-2" w:firstLine="709"/>
      <w:jc w:val="both"/>
    </w:pPr>
    <w:rPr>
      <w:rFonts w:ascii="Times New Roman" w:eastAsia="Times New Roman" w:hAnsi="Times New Roman"/>
      <w:i/>
      <w:iCs/>
      <w:sz w:val="20"/>
      <w:szCs w:val="20"/>
    </w:rPr>
  </w:style>
  <w:style w:type="paragraph" w:styleId="ac">
    <w:name w:val="annotation text"/>
    <w:basedOn w:val="a0"/>
    <w:link w:val="ad"/>
    <w:uiPriority w:val="99"/>
    <w:semiHidden/>
    <w:rsid w:val="00B229AC"/>
    <w:pPr>
      <w:spacing w:after="0" w:line="240" w:lineRule="auto"/>
      <w:ind w:firstLine="709"/>
      <w:jc w:val="both"/>
    </w:pPr>
    <w:rPr>
      <w:rFonts w:ascii="Times New Roman" w:hAnsi="Times New Roman"/>
      <w:sz w:val="20"/>
      <w:szCs w:val="20"/>
    </w:rPr>
  </w:style>
  <w:style w:type="character" w:customStyle="1" w:styleId="ad">
    <w:name w:val="Текст примечания Знак"/>
    <w:link w:val="ac"/>
    <w:uiPriority w:val="99"/>
    <w:semiHidden/>
    <w:locked/>
    <w:rsid w:val="00B229AC"/>
    <w:rPr>
      <w:rFonts w:ascii="Times New Roman" w:hAnsi="Times New Roman"/>
      <w:sz w:val="20"/>
      <w:lang w:eastAsia="ru-RU"/>
    </w:rPr>
  </w:style>
  <w:style w:type="character" w:customStyle="1" w:styleId="FooterChar">
    <w:name w:val="Footer Char"/>
    <w:uiPriority w:val="99"/>
    <w:semiHidden/>
    <w:locked/>
    <w:rsid w:val="00B229AC"/>
    <w:rPr>
      <w:rFonts w:ascii="Times New Roman" w:hAnsi="Times New Roman"/>
      <w:sz w:val="24"/>
      <w:lang w:eastAsia="ru-RU"/>
    </w:rPr>
  </w:style>
  <w:style w:type="paragraph" w:styleId="ae">
    <w:name w:val="footer"/>
    <w:aliases w:val="Знак1"/>
    <w:basedOn w:val="a0"/>
    <w:link w:val="af"/>
    <w:uiPriority w:val="99"/>
    <w:rsid w:val="00B229AC"/>
    <w:pPr>
      <w:tabs>
        <w:tab w:val="center" w:pos="4677"/>
        <w:tab w:val="right" w:pos="9355"/>
      </w:tabs>
      <w:spacing w:after="0" w:line="240" w:lineRule="auto"/>
      <w:ind w:firstLine="709"/>
      <w:jc w:val="both"/>
    </w:pPr>
    <w:rPr>
      <w:sz w:val="20"/>
      <w:szCs w:val="20"/>
    </w:rPr>
  </w:style>
  <w:style w:type="character" w:customStyle="1" w:styleId="af">
    <w:name w:val="Нижний колонтитул Знак"/>
    <w:aliases w:val="Знак1 Знак"/>
    <w:link w:val="ae"/>
    <w:uiPriority w:val="99"/>
    <w:locked/>
    <w:rsid w:val="001D2BF3"/>
    <w:rPr>
      <w:lang w:eastAsia="en-US"/>
    </w:rPr>
  </w:style>
  <w:style w:type="paragraph" w:styleId="af0">
    <w:name w:val="Body Text"/>
    <w:basedOn w:val="a0"/>
    <w:link w:val="af1"/>
    <w:uiPriority w:val="1"/>
    <w:qFormat/>
    <w:rsid w:val="00B229AC"/>
    <w:pPr>
      <w:spacing w:after="120" w:line="240" w:lineRule="auto"/>
      <w:ind w:firstLine="709"/>
      <w:jc w:val="both"/>
    </w:pPr>
    <w:rPr>
      <w:rFonts w:ascii="Times New Roman" w:hAnsi="Times New Roman"/>
      <w:sz w:val="24"/>
      <w:szCs w:val="24"/>
    </w:rPr>
  </w:style>
  <w:style w:type="character" w:customStyle="1" w:styleId="af1">
    <w:name w:val="Основной текст Знак"/>
    <w:link w:val="af0"/>
    <w:uiPriority w:val="99"/>
    <w:locked/>
    <w:rsid w:val="00B229AC"/>
    <w:rPr>
      <w:rFonts w:ascii="Times New Roman" w:hAnsi="Times New Roman"/>
      <w:sz w:val="24"/>
      <w:lang w:eastAsia="ru-RU"/>
    </w:rPr>
  </w:style>
  <w:style w:type="character" w:customStyle="1" w:styleId="BodyText2Char">
    <w:name w:val="Body Text 2 Char"/>
    <w:aliases w:val="об1 Char"/>
    <w:uiPriority w:val="99"/>
    <w:semiHidden/>
    <w:locked/>
    <w:rsid w:val="00B229AC"/>
    <w:rPr>
      <w:rFonts w:ascii="Times New Roman" w:hAnsi="Times New Roman"/>
      <w:sz w:val="20"/>
      <w:lang w:eastAsia="ru-RU"/>
    </w:rPr>
  </w:style>
  <w:style w:type="paragraph" w:styleId="22">
    <w:name w:val="Body Text 2"/>
    <w:aliases w:val="об1"/>
    <w:basedOn w:val="a0"/>
    <w:link w:val="23"/>
    <w:uiPriority w:val="99"/>
    <w:semiHidden/>
    <w:rsid w:val="00B229AC"/>
    <w:pPr>
      <w:spacing w:after="120" w:line="480" w:lineRule="auto"/>
    </w:pPr>
    <w:rPr>
      <w:sz w:val="20"/>
      <w:szCs w:val="20"/>
    </w:rPr>
  </w:style>
  <w:style w:type="character" w:customStyle="1" w:styleId="23">
    <w:name w:val="Основной текст 2 Знак"/>
    <w:aliases w:val="об1 Знак"/>
    <w:link w:val="22"/>
    <w:uiPriority w:val="99"/>
    <w:semiHidden/>
    <w:locked/>
    <w:rsid w:val="001D2BF3"/>
    <w:rPr>
      <w:lang w:eastAsia="en-US"/>
    </w:rPr>
  </w:style>
  <w:style w:type="character" w:customStyle="1" w:styleId="210">
    <w:name w:val="Основной текст 2 Знак1"/>
    <w:aliases w:val="об1 Знак1"/>
    <w:uiPriority w:val="99"/>
    <w:semiHidden/>
    <w:rsid w:val="00B229AC"/>
  </w:style>
  <w:style w:type="character" w:customStyle="1" w:styleId="BodyTextIndent2Char">
    <w:name w:val="Body Text Indent 2 Char"/>
    <w:uiPriority w:val="99"/>
    <w:semiHidden/>
    <w:locked/>
    <w:rsid w:val="00B229AC"/>
    <w:rPr>
      <w:rFonts w:ascii="Times New Roman" w:hAnsi="Times New Roman"/>
      <w:sz w:val="24"/>
      <w:lang w:eastAsia="ru-RU"/>
    </w:rPr>
  </w:style>
  <w:style w:type="paragraph" w:styleId="24">
    <w:name w:val="Body Text Indent 2"/>
    <w:basedOn w:val="a0"/>
    <w:link w:val="25"/>
    <w:uiPriority w:val="99"/>
    <w:semiHidden/>
    <w:rsid w:val="00B229AC"/>
    <w:pPr>
      <w:spacing w:after="120" w:line="480" w:lineRule="auto"/>
      <w:ind w:left="283" w:firstLine="709"/>
      <w:jc w:val="both"/>
    </w:pPr>
    <w:rPr>
      <w:sz w:val="20"/>
      <w:szCs w:val="20"/>
    </w:rPr>
  </w:style>
  <w:style w:type="character" w:customStyle="1" w:styleId="25">
    <w:name w:val="Основной текст с отступом 2 Знак"/>
    <w:link w:val="24"/>
    <w:uiPriority w:val="99"/>
    <w:semiHidden/>
    <w:locked/>
    <w:rsid w:val="001D2BF3"/>
    <w:rPr>
      <w:lang w:eastAsia="en-US"/>
    </w:rPr>
  </w:style>
  <w:style w:type="paragraph" w:styleId="33">
    <w:name w:val="Body Text Indent 3"/>
    <w:basedOn w:val="a0"/>
    <w:link w:val="34"/>
    <w:uiPriority w:val="99"/>
    <w:semiHidden/>
    <w:rsid w:val="00B229AC"/>
    <w:pPr>
      <w:spacing w:after="120" w:line="240" w:lineRule="auto"/>
      <w:ind w:left="283" w:firstLine="709"/>
      <w:jc w:val="both"/>
    </w:pPr>
    <w:rPr>
      <w:rFonts w:ascii="Times New Roman" w:hAnsi="Times New Roman"/>
      <w:sz w:val="16"/>
      <w:szCs w:val="16"/>
    </w:rPr>
  </w:style>
  <w:style w:type="character" w:customStyle="1" w:styleId="34">
    <w:name w:val="Основной текст с отступом 3 Знак"/>
    <w:link w:val="33"/>
    <w:uiPriority w:val="99"/>
    <w:semiHidden/>
    <w:locked/>
    <w:rsid w:val="00B229AC"/>
    <w:rPr>
      <w:rFonts w:ascii="Times New Roman" w:hAnsi="Times New Roman"/>
      <w:sz w:val="16"/>
      <w:lang w:eastAsia="ru-RU"/>
    </w:rPr>
  </w:style>
  <w:style w:type="character" w:customStyle="1" w:styleId="DocumentMapChar">
    <w:name w:val="Document Map Char"/>
    <w:uiPriority w:val="99"/>
    <w:semiHidden/>
    <w:locked/>
    <w:rsid w:val="00B229AC"/>
    <w:rPr>
      <w:rFonts w:ascii="Tahoma" w:hAnsi="Tahoma"/>
      <w:sz w:val="24"/>
      <w:shd w:val="clear" w:color="auto" w:fill="000080"/>
      <w:lang w:eastAsia="ru-RU"/>
    </w:rPr>
  </w:style>
  <w:style w:type="paragraph" w:styleId="af2">
    <w:name w:val="Document Map"/>
    <w:basedOn w:val="a0"/>
    <w:link w:val="af3"/>
    <w:uiPriority w:val="99"/>
    <w:semiHidden/>
    <w:rsid w:val="00B229AC"/>
    <w:pPr>
      <w:shd w:val="clear" w:color="auto" w:fill="000080"/>
      <w:spacing w:after="0" w:line="240" w:lineRule="auto"/>
      <w:ind w:firstLine="709"/>
      <w:jc w:val="both"/>
    </w:pPr>
    <w:rPr>
      <w:rFonts w:ascii="Times New Roman" w:hAnsi="Times New Roman"/>
      <w:sz w:val="2"/>
      <w:szCs w:val="20"/>
    </w:rPr>
  </w:style>
  <w:style w:type="character" w:customStyle="1" w:styleId="af3">
    <w:name w:val="Схема документа Знак"/>
    <w:link w:val="af2"/>
    <w:uiPriority w:val="99"/>
    <w:semiHidden/>
    <w:locked/>
    <w:rsid w:val="001D2BF3"/>
    <w:rPr>
      <w:rFonts w:ascii="Times New Roman" w:hAnsi="Times New Roman"/>
      <w:sz w:val="2"/>
      <w:lang w:eastAsia="en-US"/>
    </w:rPr>
  </w:style>
  <w:style w:type="character" w:customStyle="1" w:styleId="CommentSubjectChar">
    <w:name w:val="Comment Subject Char"/>
    <w:uiPriority w:val="99"/>
    <w:semiHidden/>
    <w:locked/>
    <w:rsid w:val="00B229AC"/>
    <w:rPr>
      <w:rFonts w:ascii="Times New Roman" w:hAnsi="Times New Roman"/>
      <w:b/>
      <w:sz w:val="20"/>
      <w:lang w:eastAsia="ru-RU"/>
    </w:rPr>
  </w:style>
  <w:style w:type="paragraph" w:styleId="af4">
    <w:name w:val="annotation subject"/>
    <w:basedOn w:val="ac"/>
    <w:next w:val="ac"/>
    <w:link w:val="af5"/>
    <w:uiPriority w:val="99"/>
    <w:semiHidden/>
    <w:rsid w:val="00B229AC"/>
    <w:rPr>
      <w:b/>
      <w:bCs/>
      <w:lang w:eastAsia="en-US"/>
    </w:rPr>
  </w:style>
  <w:style w:type="character" w:customStyle="1" w:styleId="af5">
    <w:name w:val="Тема примечания Знак"/>
    <w:link w:val="af4"/>
    <w:uiPriority w:val="99"/>
    <w:semiHidden/>
    <w:locked/>
    <w:rsid w:val="001D2BF3"/>
    <w:rPr>
      <w:rFonts w:ascii="Times New Roman" w:hAnsi="Times New Roman"/>
      <w:b/>
      <w:sz w:val="20"/>
      <w:lang w:eastAsia="en-US"/>
    </w:rPr>
  </w:style>
  <w:style w:type="paragraph" w:styleId="af6">
    <w:name w:val="Balloon Text"/>
    <w:basedOn w:val="a0"/>
    <w:link w:val="af7"/>
    <w:uiPriority w:val="99"/>
    <w:semiHidden/>
    <w:rsid w:val="00B229AC"/>
    <w:pPr>
      <w:spacing w:after="0" w:line="240" w:lineRule="auto"/>
      <w:ind w:firstLine="709"/>
      <w:jc w:val="both"/>
    </w:pPr>
    <w:rPr>
      <w:rFonts w:ascii="Tahoma" w:hAnsi="Tahoma"/>
      <w:sz w:val="16"/>
      <w:szCs w:val="16"/>
    </w:rPr>
  </w:style>
  <w:style w:type="character" w:customStyle="1" w:styleId="af7">
    <w:name w:val="Текст выноски Знак"/>
    <w:link w:val="af6"/>
    <w:uiPriority w:val="99"/>
    <w:semiHidden/>
    <w:locked/>
    <w:rsid w:val="00B229AC"/>
    <w:rPr>
      <w:rFonts w:ascii="Tahoma" w:hAnsi="Tahoma"/>
      <w:sz w:val="16"/>
      <w:lang w:eastAsia="ru-RU"/>
    </w:rPr>
  </w:style>
  <w:style w:type="paragraph" w:customStyle="1" w:styleId="af8">
    <w:name w:val="Заголовок таблицы"/>
    <w:basedOn w:val="a0"/>
    <w:uiPriority w:val="99"/>
    <w:rsid w:val="00B229AC"/>
    <w:pPr>
      <w:tabs>
        <w:tab w:val="num" w:pos="794"/>
      </w:tabs>
      <w:spacing w:after="0" w:line="240" w:lineRule="auto"/>
      <w:ind w:left="1163"/>
      <w:jc w:val="center"/>
    </w:pPr>
    <w:rPr>
      <w:rFonts w:ascii="Times New Roman" w:eastAsia="Times New Roman" w:hAnsi="Times New Roman"/>
      <w:i/>
      <w:sz w:val="28"/>
      <w:szCs w:val="24"/>
    </w:rPr>
  </w:style>
  <w:style w:type="paragraph" w:customStyle="1" w:styleId="af9">
    <w:name w:val="Курсив"/>
    <w:basedOn w:val="a0"/>
    <w:next w:val="a0"/>
    <w:uiPriority w:val="99"/>
    <w:rsid w:val="00B229AC"/>
    <w:pPr>
      <w:spacing w:after="0" w:line="240" w:lineRule="auto"/>
      <w:ind w:firstLine="709"/>
      <w:jc w:val="both"/>
    </w:pPr>
    <w:rPr>
      <w:rFonts w:ascii="Times New Roman" w:eastAsia="Times New Roman" w:hAnsi="Times New Roman"/>
      <w:i/>
      <w:sz w:val="28"/>
      <w:szCs w:val="24"/>
    </w:rPr>
  </w:style>
  <w:style w:type="paragraph" w:customStyle="1" w:styleId="afa">
    <w:name w:val="Маркированный"/>
    <w:basedOn w:val="a0"/>
    <w:rsid w:val="00B229AC"/>
    <w:pPr>
      <w:tabs>
        <w:tab w:val="num" w:pos="794"/>
      </w:tabs>
      <w:spacing w:after="0" w:line="240" w:lineRule="auto"/>
      <w:ind w:left="1163" w:hanging="227"/>
      <w:jc w:val="both"/>
    </w:pPr>
    <w:rPr>
      <w:rFonts w:ascii="Times New Roman" w:eastAsia="Times New Roman" w:hAnsi="Times New Roman"/>
      <w:sz w:val="28"/>
      <w:szCs w:val="24"/>
    </w:rPr>
  </w:style>
  <w:style w:type="paragraph" w:customStyle="1" w:styleId="afb">
    <w:name w:val="Номер таблицы"/>
    <w:basedOn w:val="a0"/>
    <w:next w:val="af8"/>
    <w:uiPriority w:val="99"/>
    <w:rsid w:val="00B229AC"/>
    <w:pPr>
      <w:tabs>
        <w:tab w:val="num" w:pos="1429"/>
      </w:tabs>
      <w:spacing w:after="0" w:line="240" w:lineRule="auto"/>
      <w:ind w:left="1429"/>
      <w:jc w:val="right"/>
    </w:pPr>
    <w:rPr>
      <w:rFonts w:ascii="Times New Roman" w:eastAsia="Times New Roman" w:hAnsi="Times New Roman"/>
      <w:sz w:val="28"/>
      <w:szCs w:val="24"/>
    </w:rPr>
  </w:style>
  <w:style w:type="paragraph" w:customStyle="1" w:styleId="afc">
    <w:name w:val="Нумерация рисунков"/>
    <w:basedOn w:val="a0"/>
    <w:uiPriority w:val="99"/>
    <w:rsid w:val="00B229AC"/>
    <w:pPr>
      <w:spacing w:after="0" w:line="240" w:lineRule="auto"/>
    </w:pPr>
    <w:rPr>
      <w:rFonts w:ascii="Times New Roman" w:eastAsia="Times New Roman" w:hAnsi="Times New Roman"/>
      <w:sz w:val="28"/>
      <w:szCs w:val="20"/>
    </w:rPr>
  </w:style>
  <w:style w:type="paragraph" w:customStyle="1" w:styleId="afd">
    <w:name w:val="Нумерованный"/>
    <w:basedOn w:val="a0"/>
    <w:uiPriority w:val="99"/>
    <w:rsid w:val="00B229AC"/>
    <w:pPr>
      <w:tabs>
        <w:tab w:val="num" w:pos="1429"/>
      </w:tabs>
      <w:spacing w:after="0" w:line="240" w:lineRule="auto"/>
      <w:ind w:left="1429" w:hanging="360"/>
      <w:jc w:val="both"/>
    </w:pPr>
    <w:rPr>
      <w:rFonts w:ascii="Times New Roman" w:eastAsia="Times New Roman" w:hAnsi="Times New Roman"/>
      <w:sz w:val="28"/>
      <w:szCs w:val="24"/>
    </w:rPr>
  </w:style>
  <w:style w:type="paragraph" w:customStyle="1" w:styleId="afe">
    <w:name w:val="Подчеркивание"/>
    <w:basedOn w:val="a0"/>
    <w:next w:val="a0"/>
    <w:uiPriority w:val="99"/>
    <w:rsid w:val="00B229AC"/>
    <w:pPr>
      <w:spacing w:after="0" w:line="240" w:lineRule="auto"/>
      <w:ind w:firstLine="709"/>
      <w:jc w:val="both"/>
    </w:pPr>
    <w:rPr>
      <w:rFonts w:ascii="Times New Roman" w:eastAsia="Times New Roman" w:hAnsi="Times New Roman"/>
      <w:sz w:val="28"/>
      <w:szCs w:val="24"/>
      <w:u w:val="single"/>
    </w:rPr>
  </w:style>
  <w:style w:type="paragraph" w:customStyle="1" w:styleId="aff">
    <w:name w:val="Полужирный"/>
    <w:basedOn w:val="a0"/>
    <w:uiPriority w:val="99"/>
    <w:rsid w:val="00B229AC"/>
    <w:pPr>
      <w:spacing w:after="0" w:line="240" w:lineRule="auto"/>
      <w:ind w:firstLine="709"/>
      <w:jc w:val="both"/>
    </w:pPr>
    <w:rPr>
      <w:rFonts w:ascii="Times New Roman" w:eastAsia="Times New Roman" w:hAnsi="Times New Roman"/>
      <w:b/>
      <w:sz w:val="28"/>
      <w:szCs w:val="24"/>
    </w:rPr>
  </w:style>
  <w:style w:type="paragraph" w:customStyle="1" w:styleId="aff0">
    <w:name w:val="Примечания_наш стиль"/>
    <w:basedOn w:val="a0"/>
    <w:uiPriority w:val="99"/>
    <w:rsid w:val="00B229AC"/>
    <w:pPr>
      <w:spacing w:after="0" w:line="240" w:lineRule="auto"/>
      <w:jc w:val="both"/>
    </w:pPr>
    <w:rPr>
      <w:rFonts w:ascii="Times New Roman" w:eastAsia="Times New Roman" w:hAnsi="Times New Roman"/>
      <w:szCs w:val="24"/>
    </w:rPr>
  </w:style>
  <w:style w:type="paragraph" w:customStyle="1" w:styleId="aff1">
    <w:name w:val="содерание_введение"/>
    <w:basedOn w:val="1"/>
    <w:next w:val="a0"/>
    <w:uiPriority w:val="99"/>
    <w:rsid w:val="00B229AC"/>
    <w:pPr>
      <w:keepLines w:val="0"/>
      <w:pageBreakBefore/>
      <w:spacing w:before="100" w:beforeAutospacing="1" w:after="100" w:afterAutospacing="1" w:line="360" w:lineRule="auto"/>
      <w:ind w:firstLine="709"/>
      <w:jc w:val="center"/>
    </w:pPr>
    <w:rPr>
      <w:rFonts w:ascii="Times New Roman" w:hAnsi="Times New Roman" w:cs="Arial"/>
      <w:color w:val="auto"/>
      <w:kern w:val="32"/>
      <w:szCs w:val="32"/>
    </w:rPr>
  </w:style>
  <w:style w:type="paragraph" w:customStyle="1" w:styleId="aff2">
    <w:name w:val="Текст в таблицах"/>
    <w:basedOn w:val="a0"/>
    <w:uiPriority w:val="99"/>
    <w:rsid w:val="00B229AC"/>
    <w:pPr>
      <w:spacing w:after="0" w:line="240" w:lineRule="auto"/>
    </w:pPr>
    <w:rPr>
      <w:rFonts w:ascii="Times New Roman" w:eastAsia="Times New Roman" w:hAnsi="Times New Roman"/>
      <w:sz w:val="24"/>
      <w:szCs w:val="24"/>
    </w:rPr>
  </w:style>
  <w:style w:type="character" w:customStyle="1" w:styleId="aff3">
    <w:name w:val="Шапка таблицы Знак"/>
    <w:link w:val="aff4"/>
    <w:uiPriority w:val="99"/>
    <w:locked/>
    <w:rsid w:val="00B229AC"/>
    <w:rPr>
      <w:rFonts w:ascii="Times New Roman" w:hAnsi="Times New Roman"/>
      <w:sz w:val="24"/>
      <w:lang w:eastAsia="ru-RU"/>
    </w:rPr>
  </w:style>
  <w:style w:type="paragraph" w:customStyle="1" w:styleId="aff4">
    <w:name w:val="Шапка таблицы"/>
    <w:basedOn w:val="a0"/>
    <w:link w:val="aff3"/>
    <w:uiPriority w:val="99"/>
    <w:rsid w:val="00B229AC"/>
    <w:pPr>
      <w:spacing w:after="0" w:line="240" w:lineRule="auto"/>
      <w:jc w:val="center"/>
    </w:pPr>
    <w:rPr>
      <w:rFonts w:ascii="Times New Roman" w:hAnsi="Times New Roman"/>
      <w:sz w:val="24"/>
      <w:szCs w:val="24"/>
    </w:rPr>
  </w:style>
  <w:style w:type="paragraph" w:customStyle="1" w:styleId="ConsPlusNormal">
    <w:name w:val="ConsPlusNormal"/>
    <w:link w:val="ConsPlusNormal0"/>
    <w:rsid w:val="00B229AC"/>
    <w:pPr>
      <w:autoSpaceDE w:val="0"/>
      <w:autoSpaceDN w:val="0"/>
      <w:adjustRightInd w:val="0"/>
      <w:ind w:firstLine="720"/>
    </w:pPr>
    <w:rPr>
      <w:rFonts w:ascii="Arial" w:eastAsia="Times New Roman" w:hAnsi="Arial"/>
    </w:rPr>
  </w:style>
  <w:style w:type="paragraph" w:customStyle="1" w:styleId="ConsTitle">
    <w:name w:val="ConsTitle"/>
    <w:uiPriority w:val="99"/>
    <w:rsid w:val="00B229AC"/>
    <w:pPr>
      <w:widowControl w:val="0"/>
      <w:autoSpaceDE w:val="0"/>
      <w:autoSpaceDN w:val="0"/>
      <w:adjustRightInd w:val="0"/>
      <w:ind w:right="19772"/>
    </w:pPr>
    <w:rPr>
      <w:rFonts w:ascii="Arial" w:eastAsia="SimSun" w:hAnsi="Arial"/>
      <w:b/>
      <w:sz w:val="16"/>
      <w:lang w:eastAsia="zh-CN"/>
    </w:rPr>
  </w:style>
  <w:style w:type="paragraph" w:customStyle="1" w:styleId="Iauiue">
    <w:name w:val="Iau?iue"/>
    <w:uiPriority w:val="99"/>
    <w:rsid w:val="00B229AC"/>
    <w:pPr>
      <w:widowControl w:val="0"/>
    </w:pPr>
    <w:rPr>
      <w:rFonts w:ascii="Times New Roman" w:eastAsia="Times New Roman" w:hAnsi="Times New Roman"/>
    </w:rPr>
  </w:style>
  <w:style w:type="paragraph" w:customStyle="1" w:styleId="western">
    <w:name w:val="western"/>
    <w:basedOn w:val="a0"/>
    <w:uiPriority w:val="99"/>
    <w:rsid w:val="00B229AC"/>
    <w:pPr>
      <w:spacing w:before="100" w:after="119" w:line="240" w:lineRule="auto"/>
    </w:pPr>
    <w:rPr>
      <w:rFonts w:ascii="Times New Roman" w:eastAsia="Times New Roman" w:hAnsi="Times New Roman"/>
      <w:color w:val="000000"/>
      <w:sz w:val="24"/>
      <w:szCs w:val="20"/>
      <w:lang w:eastAsia="zh-CN"/>
    </w:rPr>
  </w:style>
  <w:style w:type="paragraph" w:customStyle="1" w:styleId="Heading">
    <w:name w:val="Heading"/>
    <w:uiPriority w:val="99"/>
    <w:rsid w:val="00B229AC"/>
    <w:pPr>
      <w:autoSpaceDE w:val="0"/>
      <w:autoSpaceDN w:val="0"/>
      <w:adjustRightInd w:val="0"/>
    </w:pPr>
    <w:rPr>
      <w:rFonts w:ascii="Arial" w:eastAsia="Times New Roman" w:hAnsi="Arial"/>
      <w:b/>
    </w:rPr>
  </w:style>
  <w:style w:type="paragraph" w:customStyle="1" w:styleId="26">
    <w:name w:val="Îñíîâíîé òåêñò 2"/>
    <w:basedOn w:val="a0"/>
    <w:uiPriority w:val="99"/>
    <w:rsid w:val="00B229AC"/>
    <w:pPr>
      <w:widowControl w:val="0"/>
      <w:spacing w:after="0" w:line="240" w:lineRule="auto"/>
      <w:ind w:firstLine="720"/>
      <w:jc w:val="both"/>
    </w:pPr>
    <w:rPr>
      <w:rFonts w:ascii="Times New Roman" w:eastAsia="Times New Roman" w:hAnsi="Times New Roman"/>
      <w:b/>
      <w:color w:val="000000"/>
      <w:sz w:val="24"/>
      <w:szCs w:val="20"/>
      <w:lang w:val="en-US"/>
    </w:rPr>
  </w:style>
  <w:style w:type="character" w:customStyle="1" w:styleId="aff5">
    <w:name w:val="маркер Знак"/>
    <w:link w:val="aff6"/>
    <w:uiPriority w:val="99"/>
    <w:locked/>
    <w:rsid w:val="00B229AC"/>
    <w:rPr>
      <w:rFonts w:ascii="Times New Roman" w:hAnsi="Times New Roman"/>
      <w:b/>
      <w:sz w:val="20"/>
      <w:lang w:eastAsia="ru-RU"/>
    </w:rPr>
  </w:style>
  <w:style w:type="paragraph" w:customStyle="1" w:styleId="aff6">
    <w:name w:val="маркер"/>
    <w:basedOn w:val="af0"/>
    <w:link w:val="aff5"/>
    <w:rsid w:val="00B229AC"/>
    <w:pPr>
      <w:tabs>
        <w:tab w:val="num" w:pos="1287"/>
      </w:tabs>
      <w:spacing w:after="0"/>
      <w:ind w:left="1287" w:hanging="360"/>
    </w:pPr>
    <w:rPr>
      <w:b/>
      <w:sz w:val="20"/>
      <w:szCs w:val="20"/>
    </w:rPr>
  </w:style>
  <w:style w:type="paragraph" w:customStyle="1" w:styleId="12">
    <w:name w:val="Абзац списка1"/>
    <w:basedOn w:val="a0"/>
    <w:uiPriority w:val="99"/>
    <w:rsid w:val="00B229AC"/>
    <w:pPr>
      <w:spacing w:after="0" w:line="240" w:lineRule="auto"/>
      <w:ind w:left="720"/>
      <w:contextualSpacing/>
    </w:pPr>
    <w:rPr>
      <w:rFonts w:ascii="Times New Roman" w:hAnsi="Times New Roman"/>
      <w:sz w:val="20"/>
      <w:szCs w:val="20"/>
    </w:rPr>
  </w:style>
  <w:style w:type="character" w:customStyle="1" w:styleId="aff7">
    <w:name w:val="Осн_текст Знак"/>
    <w:link w:val="aff8"/>
    <w:locked/>
    <w:rsid w:val="00B229AC"/>
    <w:rPr>
      <w:rFonts w:ascii="Times New Roman" w:hAnsi="Times New Roman"/>
      <w:sz w:val="20"/>
      <w:lang w:eastAsia="ru-RU"/>
    </w:rPr>
  </w:style>
  <w:style w:type="paragraph" w:customStyle="1" w:styleId="aff8">
    <w:name w:val="Осн_текст"/>
    <w:basedOn w:val="33"/>
    <w:link w:val="aff7"/>
    <w:qFormat/>
    <w:rsid w:val="00B229AC"/>
    <w:pPr>
      <w:tabs>
        <w:tab w:val="num" w:pos="2460"/>
      </w:tabs>
      <w:spacing w:after="0"/>
      <w:ind w:left="0" w:firstLine="851"/>
    </w:pPr>
    <w:rPr>
      <w:sz w:val="20"/>
      <w:szCs w:val="20"/>
    </w:rPr>
  </w:style>
  <w:style w:type="character" w:customStyle="1" w:styleId="27">
    <w:name w:val="ПЗЗ_2_Обычный Знак"/>
    <w:link w:val="28"/>
    <w:uiPriority w:val="99"/>
    <w:locked/>
    <w:rsid w:val="00B229AC"/>
    <w:rPr>
      <w:rFonts w:ascii="Times New Roman" w:hAnsi="Times New Roman"/>
      <w:sz w:val="20"/>
      <w:lang w:eastAsia="ru-RU"/>
    </w:rPr>
  </w:style>
  <w:style w:type="paragraph" w:customStyle="1" w:styleId="28">
    <w:name w:val="ПЗЗ_2_Обычный"/>
    <w:basedOn w:val="a0"/>
    <w:link w:val="27"/>
    <w:uiPriority w:val="99"/>
    <w:rsid w:val="00B229AC"/>
    <w:pPr>
      <w:spacing w:after="0" w:line="240" w:lineRule="auto"/>
      <w:ind w:left="1134" w:hanging="283"/>
      <w:jc w:val="both"/>
    </w:pPr>
    <w:rPr>
      <w:rFonts w:ascii="Times New Roman" w:hAnsi="Times New Roman"/>
      <w:sz w:val="20"/>
      <w:szCs w:val="20"/>
    </w:rPr>
  </w:style>
  <w:style w:type="character" w:customStyle="1" w:styleId="13">
    <w:name w:val="ПЗЗ_1_Обычный Знак"/>
    <w:link w:val="14"/>
    <w:uiPriority w:val="99"/>
    <w:locked/>
    <w:rsid w:val="00B229AC"/>
    <w:rPr>
      <w:rFonts w:ascii="Times New Roman" w:hAnsi="Times New Roman"/>
      <w:sz w:val="20"/>
      <w:lang w:eastAsia="ru-RU"/>
    </w:rPr>
  </w:style>
  <w:style w:type="paragraph" w:customStyle="1" w:styleId="14">
    <w:name w:val="ПЗЗ_1_Обычный"/>
    <w:basedOn w:val="a0"/>
    <w:link w:val="13"/>
    <w:uiPriority w:val="99"/>
    <w:rsid w:val="00B229AC"/>
    <w:pPr>
      <w:spacing w:after="0" w:line="240" w:lineRule="auto"/>
      <w:ind w:firstLine="567"/>
      <w:jc w:val="both"/>
    </w:pPr>
    <w:rPr>
      <w:rFonts w:ascii="Times New Roman" w:hAnsi="Times New Roman"/>
      <w:sz w:val="20"/>
      <w:szCs w:val="20"/>
    </w:rPr>
  </w:style>
  <w:style w:type="character" w:customStyle="1" w:styleId="35">
    <w:name w:val="ПЗЗ_3_Уровень Знак"/>
    <w:link w:val="36"/>
    <w:uiPriority w:val="99"/>
    <w:locked/>
    <w:rsid w:val="00B229AC"/>
    <w:rPr>
      <w:rFonts w:ascii="Times New Roman" w:hAnsi="Times New Roman"/>
      <w:b/>
      <w:sz w:val="20"/>
      <w:lang w:eastAsia="ru-RU"/>
    </w:rPr>
  </w:style>
  <w:style w:type="paragraph" w:customStyle="1" w:styleId="36">
    <w:name w:val="ПЗЗ_3_Уровень"/>
    <w:basedOn w:val="a0"/>
    <w:link w:val="35"/>
    <w:uiPriority w:val="99"/>
    <w:rsid w:val="00B229AC"/>
    <w:pPr>
      <w:spacing w:before="180" w:after="180" w:line="240" w:lineRule="auto"/>
      <w:ind w:firstLine="567"/>
      <w:jc w:val="both"/>
      <w:outlineLvl w:val="2"/>
    </w:pPr>
    <w:rPr>
      <w:rFonts w:ascii="Times New Roman" w:hAnsi="Times New Roman"/>
      <w:b/>
      <w:sz w:val="20"/>
      <w:szCs w:val="20"/>
    </w:rPr>
  </w:style>
  <w:style w:type="character" w:customStyle="1" w:styleId="41">
    <w:name w:val="ПЗЗ_4_уровень Знак"/>
    <w:link w:val="42"/>
    <w:uiPriority w:val="99"/>
    <w:locked/>
    <w:rsid w:val="00B229AC"/>
    <w:rPr>
      <w:rFonts w:ascii="Times New Roman" w:hAnsi="Times New Roman"/>
      <w:b/>
      <w:sz w:val="20"/>
      <w:lang w:eastAsia="ru-RU"/>
    </w:rPr>
  </w:style>
  <w:style w:type="paragraph" w:customStyle="1" w:styleId="42">
    <w:name w:val="ПЗЗ_4_уровень"/>
    <w:basedOn w:val="a0"/>
    <w:link w:val="41"/>
    <w:uiPriority w:val="99"/>
    <w:rsid w:val="00B229AC"/>
    <w:pPr>
      <w:spacing w:before="120" w:after="120" w:line="240" w:lineRule="auto"/>
      <w:ind w:firstLine="567"/>
      <w:jc w:val="both"/>
      <w:outlineLvl w:val="3"/>
    </w:pPr>
    <w:rPr>
      <w:rFonts w:ascii="Times New Roman" w:hAnsi="Times New Roman"/>
      <w:b/>
      <w:sz w:val="20"/>
      <w:szCs w:val="20"/>
    </w:rPr>
  </w:style>
  <w:style w:type="paragraph" w:customStyle="1" w:styleId="29">
    <w:name w:val="Абзац списка2"/>
    <w:basedOn w:val="a0"/>
    <w:uiPriority w:val="99"/>
    <w:rsid w:val="00B229AC"/>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kern w:val="2"/>
      <w:sz w:val="24"/>
      <w:szCs w:val="24"/>
      <w:lang w:eastAsia="ar-SA"/>
    </w:rPr>
  </w:style>
  <w:style w:type="paragraph" w:customStyle="1" w:styleId="140952">
    <w:name w:val="Стиль 14 пт По ширине Первая строка:  095 см2"/>
    <w:basedOn w:val="a0"/>
    <w:uiPriority w:val="99"/>
    <w:rsid w:val="00B229AC"/>
    <w:pPr>
      <w:spacing w:after="0" w:line="240" w:lineRule="auto"/>
      <w:ind w:firstLine="567"/>
      <w:jc w:val="both"/>
    </w:pPr>
    <w:rPr>
      <w:rFonts w:ascii="Times New Roman" w:eastAsia="Times New Roman" w:hAnsi="Times New Roman"/>
      <w:sz w:val="28"/>
      <w:szCs w:val="20"/>
    </w:rPr>
  </w:style>
  <w:style w:type="paragraph" w:customStyle="1" w:styleId="nienie">
    <w:name w:val="nienie"/>
    <w:basedOn w:val="Iauiue"/>
    <w:uiPriority w:val="99"/>
    <w:rsid w:val="00B229AC"/>
    <w:pPr>
      <w:keepLines/>
      <w:ind w:left="709" w:hanging="284"/>
      <w:jc w:val="both"/>
    </w:pPr>
    <w:rPr>
      <w:rFonts w:ascii="Peterburg" w:hAnsi="Peterburg"/>
      <w:sz w:val="24"/>
    </w:rPr>
  </w:style>
  <w:style w:type="paragraph" w:customStyle="1" w:styleId="ConsPlusNonformat">
    <w:name w:val="ConsPlusNonformat"/>
    <w:uiPriority w:val="99"/>
    <w:rsid w:val="00B229AC"/>
    <w:pPr>
      <w:autoSpaceDE w:val="0"/>
      <w:autoSpaceDN w:val="0"/>
      <w:adjustRightInd w:val="0"/>
    </w:pPr>
    <w:rPr>
      <w:rFonts w:ascii="Courier New" w:eastAsia="Times New Roman" w:hAnsi="Courier New"/>
    </w:rPr>
  </w:style>
  <w:style w:type="paragraph" w:customStyle="1" w:styleId="37">
    <w:name w:val="Абзац списка3"/>
    <w:basedOn w:val="a0"/>
    <w:uiPriority w:val="99"/>
    <w:rsid w:val="00B229AC"/>
    <w:pPr>
      <w:spacing w:after="0" w:line="240" w:lineRule="auto"/>
      <w:ind w:left="720"/>
      <w:contextualSpacing/>
    </w:pPr>
    <w:rPr>
      <w:rFonts w:ascii="Times New Roman" w:hAnsi="Times New Roman"/>
      <w:sz w:val="20"/>
      <w:szCs w:val="20"/>
    </w:rPr>
  </w:style>
  <w:style w:type="character" w:customStyle="1" w:styleId="15">
    <w:name w:val="Основной текст с отступом.об1 Знак"/>
    <w:link w:val="16"/>
    <w:uiPriority w:val="99"/>
    <w:locked/>
    <w:rsid w:val="00B229AC"/>
    <w:rPr>
      <w:rFonts w:ascii="Times New Roman" w:hAnsi="Times New Roman"/>
      <w:sz w:val="20"/>
      <w:lang w:eastAsia="ru-RU"/>
    </w:rPr>
  </w:style>
  <w:style w:type="paragraph" w:customStyle="1" w:styleId="16">
    <w:name w:val="Основной текст с отступом.об1"/>
    <w:basedOn w:val="a0"/>
    <w:link w:val="15"/>
    <w:uiPriority w:val="99"/>
    <w:rsid w:val="00B229AC"/>
    <w:pPr>
      <w:spacing w:after="0" w:line="240" w:lineRule="atLeast"/>
      <w:ind w:firstLine="720"/>
      <w:jc w:val="both"/>
    </w:pPr>
    <w:rPr>
      <w:rFonts w:ascii="Times New Roman" w:hAnsi="Times New Roman"/>
      <w:sz w:val="20"/>
      <w:szCs w:val="20"/>
    </w:rPr>
  </w:style>
  <w:style w:type="paragraph" w:customStyle="1" w:styleId="--">
    <w:name w:val="- СТРАНИЦА -"/>
    <w:uiPriority w:val="99"/>
    <w:rsid w:val="00B229AC"/>
    <w:pPr>
      <w:tabs>
        <w:tab w:val="num" w:pos="0"/>
      </w:tabs>
      <w:ind w:left="851"/>
    </w:pPr>
    <w:rPr>
      <w:rFonts w:ascii="Times New Roman" w:eastAsia="Times New Roman" w:hAnsi="Times New Roman"/>
    </w:rPr>
  </w:style>
  <w:style w:type="paragraph" w:customStyle="1" w:styleId="Iniiaiieoaenonionooiii2">
    <w:name w:val="Iniiaiie oaeno n ionooiii 2"/>
    <w:basedOn w:val="Iauiue"/>
    <w:uiPriority w:val="99"/>
    <w:rsid w:val="00B229AC"/>
    <w:pPr>
      <w:widowControl/>
      <w:tabs>
        <w:tab w:val="num" w:pos="720"/>
      </w:tabs>
      <w:ind w:left="720" w:firstLine="284"/>
      <w:jc w:val="both"/>
    </w:pPr>
    <w:rPr>
      <w:rFonts w:ascii="Peterburg" w:hAnsi="Peterburg"/>
    </w:rPr>
  </w:style>
  <w:style w:type="paragraph" w:customStyle="1" w:styleId="43">
    <w:name w:val="Абзац списка4"/>
    <w:basedOn w:val="a0"/>
    <w:uiPriority w:val="99"/>
    <w:rsid w:val="00B229AC"/>
    <w:pPr>
      <w:spacing w:after="0" w:line="240" w:lineRule="auto"/>
      <w:ind w:left="720"/>
      <w:contextualSpacing/>
    </w:pPr>
    <w:rPr>
      <w:rFonts w:ascii="Times New Roman" w:hAnsi="Times New Roman"/>
      <w:sz w:val="20"/>
      <w:szCs w:val="20"/>
    </w:rPr>
  </w:style>
  <w:style w:type="character" w:customStyle="1" w:styleId="aff9">
    <w:name w:val="внутри  таблиц Знак"/>
    <w:link w:val="affa"/>
    <w:uiPriority w:val="99"/>
    <w:locked/>
    <w:rsid w:val="00B229AC"/>
    <w:rPr>
      <w:rFonts w:ascii="Calibri" w:hAnsi="Calibri"/>
      <w:sz w:val="20"/>
      <w:lang w:eastAsia="ru-RU"/>
    </w:rPr>
  </w:style>
  <w:style w:type="paragraph" w:customStyle="1" w:styleId="affa">
    <w:name w:val="внутри  таблиц"/>
    <w:basedOn w:val="a0"/>
    <w:link w:val="aff9"/>
    <w:uiPriority w:val="99"/>
    <w:rsid w:val="00B229AC"/>
    <w:pPr>
      <w:spacing w:after="0" w:line="240" w:lineRule="auto"/>
      <w:ind w:left="-57" w:right="-57"/>
      <w:jc w:val="center"/>
    </w:pPr>
    <w:rPr>
      <w:sz w:val="20"/>
      <w:szCs w:val="20"/>
    </w:rPr>
  </w:style>
  <w:style w:type="character" w:customStyle="1" w:styleId="affb">
    <w:name w:val="Основной Знак"/>
    <w:link w:val="affc"/>
    <w:uiPriority w:val="99"/>
    <w:locked/>
    <w:rsid w:val="00B229AC"/>
    <w:rPr>
      <w:rFonts w:ascii="Calibri" w:hAnsi="Calibri"/>
      <w:sz w:val="20"/>
      <w:lang w:eastAsia="ru-RU"/>
    </w:rPr>
  </w:style>
  <w:style w:type="paragraph" w:customStyle="1" w:styleId="affc">
    <w:name w:val="Основной"/>
    <w:basedOn w:val="a0"/>
    <w:link w:val="affb"/>
    <w:uiPriority w:val="99"/>
    <w:rsid w:val="00B229AC"/>
    <w:pPr>
      <w:spacing w:after="0" w:line="240" w:lineRule="auto"/>
      <w:ind w:firstLine="540"/>
      <w:jc w:val="both"/>
    </w:pPr>
    <w:rPr>
      <w:sz w:val="20"/>
      <w:szCs w:val="20"/>
    </w:rPr>
  </w:style>
  <w:style w:type="paragraph" w:customStyle="1" w:styleId="120">
    <w:name w:val="Стиль маркер + 12 пт"/>
    <w:basedOn w:val="aff6"/>
    <w:uiPriority w:val="99"/>
    <w:rsid w:val="00B229AC"/>
    <w:rPr>
      <w:b w:val="0"/>
      <w:bCs/>
      <w:sz w:val="24"/>
    </w:rPr>
  </w:style>
  <w:style w:type="paragraph" w:customStyle="1" w:styleId="12095">
    <w:name w:val="Стиль Основной текст + 12 пт полужирный Первая строка:  095 см"/>
    <w:basedOn w:val="af0"/>
    <w:uiPriority w:val="99"/>
    <w:rsid w:val="00B229AC"/>
    <w:pPr>
      <w:ind w:firstLine="540"/>
    </w:pPr>
    <w:rPr>
      <w:bCs/>
      <w:szCs w:val="20"/>
    </w:rPr>
  </w:style>
  <w:style w:type="character" w:styleId="affd">
    <w:name w:val="annotation reference"/>
    <w:uiPriority w:val="99"/>
    <w:semiHidden/>
    <w:rsid w:val="00B229AC"/>
    <w:rPr>
      <w:rFonts w:ascii="Times New Roman" w:hAnsi="Times New Roman" w:cs="Times New Roman"/>
      <w:sz w:val="16"/>
    </w:rPr>
  </w:style>
  <w:style w:type="character" w:customStyle="1" w:styleId="affe">
    <w:name w:val="Гипертекстовая ссылка"/>
    <w:uiPriority w:val="99"/>
    <w:rsid w:val="00B229AC"/>
    <w:rPr>
      <w:color w:val="008000"/>
    </w:rPr>
  </w:style>
  <w:style w:type="paragraph" w:customStyle="1" w:styleId="0">
    <w:name w:val="Стиль Основной текст + После:  0 пт"/>
    <w:basedOn w:val="af0"/>
    <w:uiPriority w:val="99"/>
    <w:rsid w:val="00433DA7"/>
    <w:pPr>
      <w:spacing w:after="0"/>
    </w:pPr>
    <w:rPr>
      <w:szCs w:val="20"/>
    </w:rPr>
  </w:style>
  <w:style w:type="paragraph" w:customStyle="1" w:styleId="a">
    <w:name w:val="Мал_маркер"/>
    <w:basedOn w:val="a0"/>
    <w:link w:val="afff"/>
    <w:uiPriority w:val="99"/>
    <w:rsid w:val="00433DA7"/>
    <w:pPr>
      <w:numPr>
        <w:numId w:val="2"/>
      </w:numPr>
      <w:tabs>
        <w:tab w:val="left" w:pos="284"/>
      </w:tabs>
      <w:spacing w:after="0" w:line="240" w:lineRule="auto"/>
      <w:jc w:val="both"/>
      <w:outlineLvl w:val="0"/>
    </w:pPr>
    <w:rPr>
      <w:sz w:val="20"/>
      <w:szCs w:val="20"/>
    </w:rPr>
  </w:style>
  <w:style w:type="character" w:customStyle="1" w:styleId="afff">
    <w:name w:val="Мал_маркер Знак Знак"/>
    <w:link w:val="a"/>
    <w:uiPriority w:val="99"/>
    <w:locked/>
    <w:rsid w:val="00433DA7"/>
    <w:rPr>
      <w:sz w:val="20"/>
      <w:szCs w:val="20"/>
    </w:rPr>
  </w:style>
  <w:style w:type="paragraph" w:styleId="afff0">
    <w:name w:val="header"/>
    <w:aliases w:val="ВерхКолонтитул"/>
    <w:basedOn w:val="a0"/>
    <w:link w:val="afff1"/>
    <w:uiPriority w:val="99"/>
    <w:rsid w:val="0089497D"/>
    <w:pPr>
      <w:tabs>
        <w:tab w:val="center" w:pos="4677"/>
        <w:tab w:val="right" w:pos="9355"/>
      </w:tabs>
    </w:pPr>
  </w:style>
  <w:style w:type="character" w:customStyle="1" w:styleId="afff1">
    <w:name w:val="Верхний колонтитул Знак"/>
    <w:aliases w:val="ВерхКолонтитул Знак"/>
    <w:link w:val="afff0"/>
    <w:uiPriority w:val="99"/>
    <w:locked/>
    <w:rsid w:val="0089497D"/>
    <w:rPr>
      <w:sz w:val="22"/>
      <w:lang w:eastAsia="en-US"/>
    </w:rPr>
  </w:style>
  <w:style w:type="table" w:styleId="afff2">
    <w:name w:val="Table Grid"/>
    <w:basedOn w:val="a2"/>
    <w:uiPriority w:val="39"/>
    <w:locked/>
    <w:rsid w:val="000D5F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491149"/>
    <w:pPr>
      <w:widowControl w:val="0"/>
      <w:autoSpaceDE w:val="0"/>
      <w:autoSpaceDN w:val="0"/>
      <w:adjustRightInd w:val="0"/>
    </w:pPr>
    <w:rPr>
      <w:rFonts w:ascii="Arial" w:eastAsia="Times New Roman" w:hAnsi="Arial" w:cs="Arial"/>
      <w:b/>
      <w:bCs/>
      <w:sz w:val="24"/>
      <w:szCs w:val="24"/>
    </w:rPr>
  </w:style>
  <w:style w:type="paragraph" w:customStyle="1" w:styleId="ConsNormal">
    <w:name w:val="ConsNormal"/>
    <w:rsid w:val="003B2A4D"/>
    <w:pPr>
      <w:widowControl w:val="0"/>
      <w:autoSpaceDE w:val="0"/>
      <w:autoSpaceDN w:val="0"/>
      <w:adjustRightInd w:val="0"/>
      <w:ind w:firstLine="720"/>
    </w:pPr>
    <w:rPr>
      <w:rFonts w:ascii="Arial" w:eastAsia="Times New Roman" w:hAnsi="Arial" w:cs="Arial"/>
    </w:rPr>
  </w:style>
  <w:style w:type="character" w:customStyle="1" w:styleId="51">
    <w:name w:val="5_текст Знак"/>
    <w:link w:val="52"/>
    <w:locked/>
    <w:rsid w:val="002E5243"/>
    <w:rPr>
      <w:rFonts w:ascii="Times New Roman" w:hAnsi="Times New Roman"/>
      <w:sz w:val="24"/>
      <w:szCs w:val="24"/>
      <w:lang w:eastAsia="en-US"/>
    </w:rPr>
  </w:style>
  <w:style w:type="paragraph" w:customStyle="1" w:styleId="52">
    <w:name w:val="5_текст"/>
    <w:basedOn w:val="af0"/>
    <w:link w:val="51"/>
    <w:qFormat/>
    <w:rsid w:val="002E5243"/>
    <w:pPr>
      <w:suppressAutoHyphens/>
      <w:spacing w:after="0"/>
      <w:ind w:firstLine="720"/>
    </w:pPr>
    <w:rPr>
      <w:lang w:eastAsia="en-US"/>
    </w:rPr>
  </w:style>
  <w:style w:type="character" w:customStyle="1" w:styleId="apple-style-span">
    <w:name w:val="apple-style-span"/>
    <w:rsid w:val="002E5243"/>
  </w:style>
  <w:style w:type="paragraph" w:customStyle="1" w:styleId="3">
    <w:name w:val="3_Подраздел"/>
    <w:basedOn w:val="a0"/>
    <w:link w:val="38"/>
    <w:rsid w:val="00A325A2"/>
    <w:pPr>
      <w:numPr>
        <w:numId w:val="1"/>
      </w:numPr>
      <w:tabs>
        <w:tab w:val="num" w:pos="0"/>
      </w:tabs>
      <w:spacing w:after="0" w:line="240" w:lineRule="auto"/>
      <w:ind w:firstLine="709"/>
      <w:contextualSpacing/>
      <w:jc w:val="both"/>
    </w:pPr>
    <w:rPr>
      <w:rFonts w:ascii="Times New Roman" w:hAnsi="Times New Roman"/>
      <w:b/>
      <w:i/>
      <w:sz w:val="24"/>
      <w:szCs w:val="24"/>
    </w:rPr>
  </w:style>
  <w:style w:type="character" w:customStyle="1" w:styleId="38">
    <w:name w:val="3_Подраздел Знак"/>
    <w:link w:val="3"/>
    <w:rsid w:val="00A325A2"/>
    <w:rPr>
      <w:rFonts w:ascii="Times New Roman" w:hAnsi="Times New Roman"/>
      <w:b/>
      <w:i/>
      <w:sz w:val="24"/>
      <w:szCs w:val="24"/>
    </w:rPr>
  </w:style>
  <w:style w:type="paragraph" w:customStyle="1" w:styleId="17">
    <w:name w:val="1_ЧАСТЬ"/>
    <w:basedOn w:val="1"/>
    <w:link w:val="18"/>
    <w:rsid w:val="006109B1"/>
    <w:pPr>
      <w:keepLines w:val="0"/>
      <w:pageBreakBefore/>
      <w:spacing w:before="0" w:after="240" w:line="240" w:lineRule="auto"/>
      <w:ind w:left="709"/>
      <w:jc w:val="both"/>
    </w:pPr>
    <w:rPr>
      <w:rFonts w:ascii="Times New Roman" w:hAnsi="Times New Roman"/>
      <w:caps/>
      <w:color w:val="auto"/>
      <w:kern w:val="32"/>
      <w:szCs w:val="32"/>
    </w:rPr>
  </w:style>
  <w:style w:type="character" w:customStyle="1" w:styleId="18">
    <w:name w:val="1_ЧАСТЬ Знак"/>
    <w:link w:val="17"/>
    <w:rsid w:val="006109B1"/>
    <w:rPr>
      <w:rFonts w:ascii="Times New Roman" w:hAnsi="Times New Roman"/>
      <w:b/>
      <w:bCs/>
      <w:caps/>
      <w:kern w:val="32"/>
      <w:sz w:val="28"/>
      <w:szCs w:val="32"/>
    </w:rPr>
  </w:style>
  <w:style w:type="paragraph" w:customStyle="1" w:styleId="2a">
    <w:name w:val="2_Раздел"/>
    <w:basedOn w:val="2"/>
    <w:link w:val="2b"/>
    <w:rsid w:val="006109B1"/>
    <w:pPr>
      <w:keepLines w:val="0"/>
      <w:spacing w:before="0" w:line="240" w:lineRule="auto"/>
      <w:ind w:firstLine="709"/>
      <w:jc w:val="both"/>
    </w:pPr>
    <w:rPr>
      <w:rFonts w:ascii="Times New Roman" w:hAnsi="Times New Roman"/>
      <w:iCs/>
      <w:color w:val="000000"/>
      <w:sz w:val="24"/>
      <w:szCs w:val="24"/>
    </w:rPr>
  </w:style>
  <w:style w:type="character" w:customStyle="1" w:styleId="2b">
    <w:name w:val="2_Раздел Знак"/>
    <w:link w:val="2a"/>
    <w:rsid w:val="006109B1"/>
    <w:rPr>
      <w:rFonts w:ascii="Times New Roman" w:hAnsi="Times New Roman"/>
      <w:b/>
      <w:bCs/>
      <w:iCs/>
      <w:color w:val="000000"/>
      <w:sz w:val="24"/>
      <w:szCs w:val="24"/>
    </w:rPr>
  </w:style>
  <w:style w:type="paragraph" w:styleId="afff3">
    <w:name w:val="Normal (Web)"/>
    <w:aliases w:val="Обычный (Web),Обычный (веб)1"/>
    <w:basedOn w:val="a0"/>
    <w:unhideWhenUsed/>
    <w:qFormat/>
    <w:rsid w:val="00342A7E"/>
    <w:pPr>
      <w:spacing w:before="100" w:beforeAutospacing="1" w:after="100" w:afterAutospacing="1" w:line="240" w:lineRule="auto"/>
    </w:pPr>
    <w:rPr>
      <w:rFonts w:ascii="Times New Roman" w:eastAsia="Times New Roman" w:hAnsi="Times New Roman"/>
      <w:sz w:val="24"/>
      <w:szCs w:val="24"/>
    </w:rPr>
  </w:style>
  <w:style w:type="paragraph" w:styleId="afff4">
    <w:name w:val="caption"/>
    <w:basedOn w:val="a0"/>
    <w:next w:val="a0"/>
    <w:uiPriority w:val="35"/>
    <w:semiHidden/>
    <w:unhideWhenUsed/>
    <w:qFormat/>
    <w:locked/>
    <w:rsid w:val="00B75E8F"/>
    <w:pPr>
      <w:spacing w:line="240" w:lineRule="auto"/>
    </w:pPr>
    <w:rPr>
      <w:b/>
      <w:bCs/>
      <w:color w:val="5B9BD5"/>
      <w:sz w:val="18"/>
      <w:szCs w:val="18"/>
    </w:rPr>
  </w:style>
  <w:style w:type="paragraph" w:styleId="afff5">
    <w:name w:val="Subtitle"/>
    <w:basedOn w:val="a0"/>
    <w:next w:val="a0"/>
    <w:link w:val="afff6"/>
    <w:uiPriority w:val="11"/>
    <w:qFormat/>
    <w:locked/>
    <w:rsid w:val="00B75E8F"/>
    <w:pPr>
      <w:numPr>
        <w:ilvl w:val="1"/>
      </w:numPr>
    </w:pPr>
    <w:rPr>
      <w:rFonts w:ascii="Calibri Light" w:eastAsia="SimSun" w:hAnsi="Calibri Light" w:cs="Times New Roman"/>
      <w:i/>
      <w:iCs/>
      <w:color w:val="5B9BD5"/>
      <w:spacing w:val="15"/>
      <w:sz w:val="24"/>
      <w:szCs w:val="24"/>
    </w:rPr>
  </w:style>
  <w:style w:type="character" w:customStyle="1" w:styleId="afff6">
    <w:name w:val="Подзаголовок Знак"/>
    <w:link w:val="afff5"/>
    <w:uiPriority w:val="11"/>
    <w:rsid w:val="00B75E8F"/>
    <w:rPr>
      <w:rFonts w:ascii="Calibri Light" w:eastAsia="SimSun" w:hAnsi="Calibri Light" w:cs="Times New Roman"/>
      <w:i/>
      <w:iCs/>
      <w:color w:val="5B9BD5"/>
      <w:spacing w:val="15"/>
      <w:sz w:val="24"/>
      <w:szCs w:val="24"/>
    </w:rPr>
  </w:style>
  <w:style w:type="paragraph" w:styleId="afff7">
    <w:name w:val="No Spacing"/>
    <w:uiPriority w:val="1"/>
    <w:qFormat/>
    <w:rsid w:val="00B75E8F"/>
    <w:pPr>
      <w:spacing w:after="0" w:line="240" w:lineRule="auto"/>
    </w:pPr>
  </w:style>
  <w:style w:type="paragraph" w:styleId="2c">
    <w:name w:val="Quote"/>
    <w:basedOn w:val="a0"/>
    <w:next w:val="a0"/>
    <w:link w:val="2d"/>
    <w:uiPriority w:val="29"/>
    <w:qFormat/>
    <w:rsid w:val="00B75E8F"/>
    <w:rPr>
      <w:i/>
      <w:iCs/>
      <w:color w:val="000000"/>
    </w:rPr>
  </w:style>
  <w:style w:type="character" w:customStyle="1" w:styleId="2d">
    <w:name w:val="Цитата 2 Знак"/>
    <w:link w:val="2c"/>
    <w:uiPriority w:val="29"/>
    <w:rsid w:val="00B75E8F"/>
    <w:rPr>
      <w:i/>
      <w:iCs/>
      <w:color w:val="000000"/>
    </w:rPr>
  </w:style>
  <w:style w:type="paragraph" w:styleId="afff8">
    <w:name w:val="Intense Quote"/>
    <w:basedOn w:val="a0"/>
    <w:next w:val="a0"/>
    <w:link w:val="afff9"/>
    <w:uiPriority w:val="30"/>
    <w:qFormat/>
    <w:rsid w:val="00B75E8F"/>
    <w:pPr>
      <w:pBdr>
        <w:bottom w:val="single" w:sz="4" w:space="4" w:color="5B9BD5"/>
      </w:pBdr>
      <w:spacing w:before="200" w:after="280"/>
      <w:ind w:left="936" w:right="936"/>
    </w:pPr>
    <w:rPr>
      <w:b/>
      <w:bCs/>
      <w:i/>
      <w:iCs/>
      <w:color w:val="5B9BD5"/>
    </w:rPr>
  </w:style>
  <w:style w:type="character" w:customStyle="1" w:styleId="afff9">
    <w:name w:val="Выделенная цитата Знак"/>
    <w:link w:val="afff8"/>
    <w:uiPriority w:val="30"/>
    <w:rsid w:val="00B75E8F"/>
    <w:rPr>
      <w:b/>
      <w:bCs/>
      <w:i/>
      <w:iCs/>
      <w:color w:val="5B9BD5"/>
    </w:rPr>
  </w:style>
  <w:style w:type="character" w:styleId="afffa">
    <w:name w:val="Subtle Emphasis"/>
    <w:uiPriority w:val="19"/>
    <w:qFormat/>
    <w:rsid w:val="00B75E8F"/>
    <w:rPr>
      <w:i/>
      <w:iCs/>
      <w:color w:val="808080"/>
    </w:rPr>
  </w:style>
  <w:style w:type="character" w:styleId="afffb">
    <w:name w:val="Intense Emphasis"/>
    <w:uiPriority w:val="21"/>
    <w:qFormat/>
    <w:rsid w:val="00B75E8F"/>
    <w:rPr>
      <w:b/>
      <w:bCs/>
      <w:i/>
      <w:iCs/>
      <w:color w:val="5B9BD5"/>
    </w:rPr>
  </w:style>
  <w:style w:type="character" w:styleId="afffc">
    <w:name w:val="Subtle Reference"/>
    <w:uiPriority w:val="31"/>
    <w:qFormat/>
    <w:rsid w:val="00B75E8F"/>
    <w:rPr>
      <w:smallCaps/>
      <w:color w:val="ED7D31"/>
      <w:u w:val="single"/>
    </w:rPr>
  </w:style>
  <w:style w:type="character" w:styleId="afffd">
    <w:name w:val="Intense Reference"/>
    <w:uiPriority w:val="32"/>
    <w:qFormat/>
    <w:rsid w:val="00B75E8F"/>
    <w:rPr>
      <w:b/>
      <w:bCs/>
      <w:smallCaps/>
      <w:color w:val="ED7D31"/>
      <w:spacing w:val="5"/>
      <w:u w:val="single"/>
    </w:rPr>
  </w:style>
  <w:style w:type="character" w:styleId="afffe">
    <w:name w:val="Book Title"/>
    <w:uiPriority w:val="33"/>
    <w:qFormat/>
    <w:rsid w:val="00B75E8F"/>
    <w:rPr>
      <w:b/>
      <w:bCs/>
      <w:smallCaps/>
      <w:spacing w:val="5"/>
    </w:rPr>
  </w:style>
  <w:style w:type="character" w:customStyle="1" w:styleId="a9">
    <w:name w:val="Абзац списка Знак"/>
    <w:link w:val="a8"/>
    <w:uiPriority w:val="99"/>
    <w:rsid w:val="007A34B1"/>
  </w:style>
  <w:style w:type="table" w:customStyle="1" w:styleId="58">
    <w:name w:val="Сетка таблицы58"/>
    <w:basedOn w:val="a2"/>
    <w:next w:val="afff2"/>
    <w:uiPriority w:val="39"/>
    <w:rsid w:val="00F16CC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60B95"/>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60B95"/>
    <w:pPr>
      <w:widowControl w:val="0"/>
      <w:spacing w:after="0" w:line="240" w:lineRule="auto"/>
    </w:pPr>
    <w:rPr>
      <w:rFonts w:eastAsiaTheme="minorHAnsi"/>
      <w:lang w:val="en-US" w:eastAsia="en-US"/>
    </w:rPr>
  </w:style>
  <w:style w:type="paragraph" w:customStyle="1" w:styleId="Normal0">
    <w:name w:val="Normal 0"/>
    <w:basedOn w:val="a0"/>
    <w:link w:val="Normal00"/>
    <w:qFormat/>
    <w:rsid w:val="00AE2775"/>
    <w:pPr>
      <w:spacing w:after="0" w:line="240" w:lineRule="auto"/>
      <w:ind w:firstLine="567"/>
      <w:jc w:val="both"/>
    </w:pPr>
    <w:rPr>
      <w:rFonts w:ascii="Times New Roman" w:eastAsia="Times New Roman" w:hAnsi="Times New Roman" w:cs="Times New Roman"/>
      <w:b/>
      <w:sz w:val="28"/>
      <w:szCs w:val="28"/>
      <w:lang w:eastAsia="en-US"/>
    </w:rPr>
  </w:style>
  <w:style w:type="character" w:customStyle="1" w:styleId="Normal00">
    <w:name w:val="Normal 0 Знак"/>
    <w:link w:val="Normal0"/>
    <w:locked/>
    <w:rsid w:val="00AE2775"/>
    <w:rPr>
      <w:rFonts w:ascii="Times New Roman" w:eastAsia="Times New Roman" w:hAnsi="Times New Roman" w:cs="Times New Roman"/>
      <w:b/>
      <w:sz w:val="28"/>
      <w:szCs w:val="28"/>
      <w:lang w:eastAsia="en-US"/>
    </w:rPr>
  </w:style>
  <w:style w:type="table" w:customStyle="1" w:styleId="581">
    <w:name w:val="Сетка таблицы581"/>
    <w:basedOn w:val="a2"/>
    <w:next w:val="afff2"/>
    <w:uiPriority w:val="39"/>
    <w:rsid w:val="00AE277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Placeholder Text"/>
    <w:basedOn w:val="a1"/>
    <w:uiPriority w:val="99"/>
    <w:semiHidden/>
    <w:rsid w:val="00BE409A"/>
    <w:rPr>
      <w:color w:val="808080"/>
    </w:rPr>
  </w:style>
  <w:style w:type="paragraph" w:styleId="affff0">
    <w:name w:val="footnote text"/>
    <w:basedOn w:val="a0"/>
    <w:link w:val="affff1"/>
    <w:uiPriority w:val="99"/>
    <w:unhideWhenUsed/>
    <w:rsid w:val="00BE409A"/>
    <w:pPr>
      <w:spacing w:after="0" w:line="240" w:lineRule="auto"/>
    </w:pPr>
    <w:rPr>
      <w:sz w:val="20"/>
      <w:szCs w:val="20"/>
    </w:rPr>
  </w:style>
  <w:style w:type="character" w:customStyle="1" w:styleId="affff1">
    <w:name w:val="Текст сноски Знак"/>
    <w:basedOn w:val="a1"/>
    <w:link w:val="affff0"/>
    <w:uiPriority w:val="99"/>
    <w:rsid w:val="00BE409A"/>
    <w:rPr>
      <w:sz w:val="20"/>
      <w:szCs w:val="20"/>
    </w:rPr>
  </w:style>
  <w:style w:type="character" w:styleId="affff2">
    <w:name w:val="footnote reference"/>
    <w:basedOn w:val="a1"/>
    <w:uiPriority w:val="99"/>
    <w:semiHidden/>
    <w:unhideWhenUsed/>
    <w:rsid w:val="00BE409A"/>
    <w:rPr>
      <w:vertAlign w:val="superscript"/>
    </w:rPr>
  </w:style>
  <w:style w:type="paragraph" w:styleId="affff3">
    <w:name w:val="endnote text"/>
    <w:basedOn w:val="a0"/>
    <w:link w:val="affff4"/>
    <w:uiPriority w:val="99"/>
    <w:semiHidden/>
    <w:unhideWhenUsed/>
    <w:rsid w:val="00BE409A"/>
    <w:pPr>
      <w:spacing w:after="0" w:line="240" w:lineRule="auto"/>
    </w:pPr>
    <w:rPr>
      <w:sz w:val="20"/>
      <w:szCs w:val="20"/>
    </w:rPr>
  </w:style>
  <w:style w:type="character" w:customStyle="1" w:styleId="affff4">
    <w:name w:val="Текст концевой сноски Знак"/>
    <w:basedOn w:val="a1"/>
    <w:link w:val="affff3"/>
    <w:uiPriority w:val="99"/>
    <w:semiHidden/>
    <w:rsid w:val="00BE409A"/>
    <w:rPr>
      <w:sz w:val="20"/>
      <w:szCs w:val="20"/>
    </w:rPr>
  </w:style>
  <w:style w:type="character" w:styleId="affff5">
    <w:name w:val="endnote reference"/>
    <w:basedOn w:val="a1"/>
    <w:uiPriority w:val="99"/>
    <w:semiHidden/>
    <w:unhideWhenUsed/>
    <w:rsid w:val="00BE409A"/>
    <w:rPr>
      <w:vertAlign w:val="superscript"/>
    </w:rPr>
  </w:style>
  <w:style w:type="table" w:customStyle="1" w:styleId="affff6">
    <w:name w:val="Таблицы"/>
    <w:basedOn w:val="a2"/>
    <w:rsid w:val="00EB4C44"/>
    <w:pPr>
      <w:spacing w:after="0" w:line="240" w:lineRule="auto"/>
      <w:jc w:val="both"/>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ConsPlusNormal0">
    <w:name w:val="ConsPlusNormal Знак"/>
    <w:link w:val="ConsPlusNormal"/>
    <w:locked/>
    <w:rsid w:val="006D797E"/>
    <w:rPr>
      <w:rFonts w:ascii="Arial" w:eastAsia="Times New Roman" w:hAnsi="Arial"/>
    </w:rPr>
  </w:style>
  <w:style w:type="table" w:customStyle="1" w:styleId="150">
    <w:name w:val="Сетка таблицы15"/>
    <w:basedOn w:val="a2"/>
    <w:next w:val="afff2"/>
    <w:uiPriority w:val="39"/>
    <w:rsid w:val="00A71688"/>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1121">
    <w:name w:val="Стиль нумерованный 14 пт1311121"/>
    <w:rsid w:val="00A71688"/>
  </w:style>
  <w:style w:type="numbering" w:customStyle="1" w:styleId="19">
    <w:name w:val="Нет списка1"/>
    <w:next w:val="a3"/>
    <w:uiPriority w:val="99"/>
    <w:semiHidden/>
    <w:unhideWhenUsed/>
    <w:rsid w:val="00C5323A"/>
  </w:style>
  <w:style w:type="table" w:customStyle="1" w:styleId="1a">
    <w:name w:val="Сетка таблицы1"/>
    <w:basedOn w:val="a2"/>
    <w:next w:val="afff2"/>
    <w:uiPriority w:val="39"/>
    <w:rsid w:val="00C5323A"/>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F103F4"/>
  </w:style>
  <w:style w:type="table" w:customStyle="1" w:styleId="TableNormal1">
    <w:name w:val="Table Normal1"/>
    <w:uiPriority w:val="2"/>
    <w:semiHidden/>
    <w:unhideWhenUsed/>
    <w:qFormat/>
    <w:rsid w:val="00F103F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numbering" w:customStyle="1" w:styleId="39">
    <w:name w:val="Нет списка3"/>
    <w:next w:val="a3"/>
    <w:uiPriority w:val="99"/>
    <w:semiHidden/>
    <w:unhideWhenUsed/>
    <w:rsid w:val="004262B0"/>
  </w:style>
  <w:style w:type="table" w:customStyle="1" w:styleId="TableNormal2">
    <w:name w:val="Table Normal2"/>
    <w:uiPriority w:val="2"/>
    <w:semiHidden/>
    <w:unhideWhenUsed/>
    <w:qFormat/>
    <w:rsid w:val="004262B0"/>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618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618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618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618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3a">
    <w:name w:val="3_текст"/>
    <w:basedOn w:val="af0"/>
    <w:link w:val="3b"/>
    <w:qFormat/>
    <w:rsid w:val="00896589"/>
    <w:pPr>
      <w:suppressAutoHyphens/>
      <w:spacing w:after="0"/>
      <w:ind w:firstLine="720"/>
    </w:pPr>
    <w:rPr>
      <w:rFonts w:eastAsia="Calibri" w:cs="Times New Roman"/>
      <w:lang w:eastAsia="en-US"/>
    </w:rPr>
  </w:style>
  <w:style w:type="character" w:customStyle="1" w:styleId="3b">
    <w:name w:val="3_текст Знак"/>
    <w:basedOn w:val="a1"/>
    <w:link w:val="3a"/>
    <w:rsid w:val="00896589"/>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3476">
      <w:bodyDiv w:val="1"/>
      <w:marLeft w:val="0"/>
      <w:marRight w:val="0"/>
      <w:marTop w:val="0"/>
      <w:marBottom w:val="0"/>
      <w:divBdr>
        <w:top w:val="none" w:sz="0" w:space="0" w:color="auto"/>
        <w:left w:val="none" w:sz="0" w:space="0" w:color="auto"/>
        <w:bottom w:val="none" w:sz="0" w:space="0" w:color="auto"/>
        <w:right w:val="none" w:sz="0" w:space="0" w:color="auto"/>
      </w:divBdr>
    </w:div>
    <w:div w:id="174878585">
      <w:bodyDiv w:val="1"/>
      <w:marLeft w:val="0"/>
      <w:marRight w:val="0"/>
      <w:marTop w:val="0"/>
      <w:marBottom w:val="0"/>
      <w:divBdr>
        <w:top w:val="none" w:sz="0" w:space="0" w:color="auto"/>
        <w:left w:val="none" w:sz="0" w:space="0" w:color="auto"/>
        <w:bottom w:val="none" w:sz="0" w:space="0" w:color="auto"/>
        <w:right w:val="none" w:sz="0" w:space="0" w:color="auto"/>
      </w:divBdr>
    </w:div>
    <w:div w:id="404108710">
      <w:bodyDiv w:val="1"/>
      <w:marLeft w:val="0"/>
      <w:marRight w:val="0"/>
      <w:marTop w:val="0"/>
      <w:marBottom w:val="0"/>
      <w:divBdr>
        <w:top w:val="none" w:sz="0" w:space="0" w:color="auto"/>
        <w:left w:val="none" w:sz="0" w:space="0" w:color="auto"/>
        <w:bottom w:val="none" w:sz="0" w:space="0" w:color="auto"/>
        <w:right w:val="none" w:sz="0" w:space="0" w:color="auto"/>
      </w:divBdr>
    </w:div>
    <w:div w:id="463693089">
      <w:bodyDiv w:val="1"/>
      <w:marLeft w:val="0"/>
      <w:marRight w:val="0"/>
      <w:marTop w:val="0"/>
      <w:marBottom w:val="0"/>
      <w:divBdr>
        <w:top w:val="none" w:sz="0" w:space="0" w:color="auto"/>
        <w:left w:val="none" w:sz="0" w:space="0" w:color="auto"/>
        <w:bottom w:val="none" w:sz="0" w:space="0" w:color="auto"/>
        <w:right w:val="none" w:sz="0" w:space="0" w:color="auto"/>
      </w:divBdr>
    </w:div>
    <w:div w:id="519130596">
      <w:bodyDiv w:val="1"/>
      <w:marLeft w:val="0"/>
      <w:marRight w:val="0"/>
      <w:marTop w:val="0"/>
      <w:marBottom w:val="0"/>
      <w:divBdr>
        <w:top w:val="none" w:sz="0" w:space="0" w:color="auto"/>
        <w:left w:val="none" w:sz="0" w:space="0" w:color="auto"/>
        <w:bottom w:val="none" w:sz="0" w:space="0" w:color="auto"/>
        <w:right w:val="none" w:sz="0" w:space="0" w:color="auto"/>
      </w:divBdr>
    </w:div>
    <w:div w:id="686634907">
      <w:bodyDiv w:val="1"/>
      <w:marLeft w:val="0"/>
      <w:marRight w:val="0"/>
      <w:marTop w:val="0"/>
      <w:marBottom w:val="0"/>
      <w:divBdr>
        <w:top w:val="none" w:sz="0" w:space="0" w:color="auto"/>
        <w:left w:val="none" w:sz="0" w:space="0" w:color="auto"/>
        <w:bottom w:val="none" w:sz="0" w:space="0" w:color="auto"/>
        <w:right w:val="none" w:sz="0" w:space="0" w:color="auto"/>
      </w:divBdr>
    </w:div>
    <w:div w:id="690301181">
      <w:marLeft w:val="0"/>
      <w:marRight w:val="0"/>
      <w:marTop w:val="0"/>
      <w:marBottom w:val="0"/>
      <w:divBdr>
        <w:top w:val="none" w:sz="0" w:space="0" w:color="auto"/>
        <w:left w:val="none" w:sz="0" w:space="0" w:color="auto"/>
        <w:bottom w:val="none" w:sz="0" w:space="0" w:color="auto"/>
        <w:right w:val="none" w:sz="0" w:space="0" w:color="auto"/>
      </w:divBdr>
    </w:div>
    <w:div w:id="690301183">
      <w:marLeft w:val="0"/>
      <w:marRight w:val="0"/>
      <w:marTop w:val="0"/>
      <w:marBottom w:val="0"/>
      <w:divBdr>
        <w:top w:val="none" w:sz="0" w:space="0" w:color="auto"/>
        <w:left w:val="none" w:sz="0" w:space="0" w:color="auto"/>
        <w:bottom w:val="none" w:sz="0" w:space="0" w:color="auto"/>
        <w:right w:val="none" w:sz="0" w:space="0" w:color="auto"/>
      </w:divBdr>
      <w:divsChild>
        <w:div w:id="690301182">
          <w:marLeft w:val="0"/>
          <w:marRight w:val="0"/>
          <w:marTop w:val="0"/>
          <w:marBottom w:val="0"/>
          <w:divBdr>
            <w:top w:val="none" w:sz="0" w:space="0" w:color="auto"/>
            <w:left w:val="none" w:sz="0" w:space="0" w:color="auto"/>
            <w:bottom w:val="none" w:sz="0" w:space="0" w:color="auto"/>
            <w:right w:val="none" w:sz="0" w:space="0" w:color="auto"/>
          </w:divBdr>
        </w:div>
        <w:div w:id="690301185">
          <w:marLeft w:val="0"/>
          <w:marRight w:val="0"/>
          <w:marTop w:val="0"/>
          <w:marBottom w:val="0"/>
          <w:divBdr>
            <w:top w:val="none" w:sz="0" w:space="0" w:color="auto"/>
            <w:left w:val="none" w:sz="0" w:space="0" w:color="auto"/>
            <w:bottom w:val="none" w:sz="0" w:space="0" w:color="auto"/>
            <w:right w:val="none" w:sz="0" w:space="0" w:color="auto"/>
          </w:divBdr>
        </w:div>
        <w:div w:id="690301186">
          <w:marLeft w:val="0"/>
          <w:marRight w:val="0"/>
          <w:marTop w:val="0"/>
          <w:marBottom w:val="0"/>
          <w:divBdr>
            <w:top w:val="none" w:sz="0" w:space="0" w:color="auto"/>
            <w:left w:val="none" w:sz="0" w:space="0" w:color="auto"/>
            <w:bottom w:val="none" w:sz="0" w:space="0" w:color="auto"/>
            <w:right w:val="none" w:sz="0" w:space="0" w:color="auto"/>
          </w:divBdr>
        </w:div>
        <w:div w:id="690301190">
          <w:marLeft w:val="0"/>
          <w:marRight w:val="0"/>
          <w:marTop w:val="0"/>
          <w:marBottom w:val="0"/>
          <w:divBdr>
            <w:top w:val="none" w:sz="0" w:space="0" w:color="auto"/>
            <w:left w:val="none" w:sz="0" w:space="0" w:color="auto"/>
            <w:bottom w:val="none" w:sz="0" w:space="0" w:color="auto"/>
            <w:right w:val="none" w:sz="0" w:space="0" w:color="auto"/>
          </w:divBdr>
        </w:div>
        <w:div w:id="690301195">
          <w:marLeft w:val="0"/>
          <w:marRight w:val="0"/>
          <w:marTop w:val="0"/>
          <w:marBottom w:val="0"/>
          <w:divBdr>
            <w:top w:val="none" w:sz="0" w:space="0" w:color="auto"/>
            <w:left w:val="none" w:sz="0" w:space="0" w:color="auto"/>
            <w:bottom w:val="none" w:sz="0" w:space="0" w:color="auto"/>
            <w:right w:val="none" w:sz="0" w:space="0" w:color="auto"/>
          </w:divBdr>
        </w:div>
        <w:div w:id="690301197">
          <w:marLeft w:val="0"/>
          <w:marRight w:val="0"/>
          <w:marTop w:val="0"/>
          <w:marBottom w:val="0"/>
          <w:divBdr>
            <w:top w:val="none" w:sz="0" w:space="0" w:color="auto"/>
            <w:left w:val="none" w:sz="0" w:space="0" w:color="auto"/>
            <w:bottom w:val="none" w:sz="0" w:space="0" w:color="auto"/>
            <w:right w:val="none" w:sz="0" w:space="0" w:color="auto"/>
          </w:divBdr>
        </w:div>
        <w:div w:id="690301198">
          <w:marLeft w:val="0"/>
          <w:marRight w:val="0"/>
          <w:marTop w:val="0"/>
          <w:marBottom w:val="0"/>
          <w:divBdr>
            <w:top w:val="none" w:sz="0" w:space="0" w:color="auto"/>
            <w:left w:val="none" w:sz="0" w:space="0" w:color="auto"/>
            <w:bottom w:val="none" w:sz="0" w:space="0" w:color="auto"/>
            <w:right w:val="none" w:sz="0" w:space="0" w:color="auto"/>
          </w:divBdr>
        </w:div>
        <w:div w:id="690301202">
          <w:marLeft w:val="0"/>
          <w:marRight w:val="0"/>
          <w:marTop w:val="0"/>
          <w:marBottom w:val="0"/>
          <w:divBdr>
            <w:top w:val="none" w:sz="0" w:space="0" w:color="auto"/>
            <w:left w:val="none" w:sz="0" w:space="0" w:color="auto"/>
            <w:bottom w:val="none" w:sz="0" w:space="0" w:color="auto"/>
            <w:right w:val="none" w:sz="0" w:space="0" w:color="auto"/>
          </w:divBdr>
        </w:div>
        <w:div w:id="690301204">
          <w:marLeft w:val="0"/>
          <w:marRight w:val="0"/>
          <w:marTop w:val="0"/>
          <w:marBottom w:val="0"/>
          <w:divBdr>
            <w:top w:val="none" w:sz="0" w:space="0" w:color="auto"/>
            <w:left w:val="none" w:sz="0" w:space="0" w:color="auto"/>
            <w:bottom w:val="none" w:sz="0" w:space="0" w:color="auto"/>
            <w:right w:val="none" w:sz="0" w:space="0" w:color="auto"/>
          </w:divBdr>
        </w:div>
        <w:div w:id="690301211">
          <w:marLeft w:val="0"/>
          <w:marRight w:val="0"/>
          <w:marTop w:val="0"/>
          <w:marBottom w:val="0"/>
          <w:divBdr>
            <w:top w:val="none" w:sz="0" w:space="0" w:color="auto"/>
            <w:left w:val="none" w:sz="0" w:space="0" w:color="auto"/>
            <w:bottom w:val="none" w:sz="0" w:space="0" w:color="auto"/>
            <w:right w:val="none" w:sz="0" w:space="0" w:color="auto"/>
          </w:divBdr>
        </w:div>
        <w:div w:id="690301212">
          <w:marLeft w:val="0"/>
          <w:marRight w:val="0"/>
          <w:marTop w:val="0"/>
          <w:marBottom w:val="0"/>
          <w:divBdr>
            <w:top w:val="none" w:sz="0" w:space="0" w:color="auto"/>
            <w:left w:val="none" w:sz="0" w:space="0" w:color="auto"/>
            <w:bottom w:val="none" w:sz="0" w:space="0" w:color="auto"/>
            <w:right w:val="none" w:sz="0" w:space="0" w:color="auto"/>
          </w:divBdr>
        </w:div>
        <w:div w:id="690301213">
          <w:marLeft w:val="0"/>
          <w:marRight w:val="0"/>
          <w:marTop w:val="0"/>
          <w:marBottom w:val="0"/>
          <w:divBdr>
            <w:top w:val="none" w:sz="0" w:space="0" w:color="auto"/>
            <w:left w:val="none" w:sz="0" w:space="0" w:color="auto"/>
            <w:bottom w:val="none" w:sz="0" w:space="0" w:color="auto"/>
            <w:right w:val="none" w:sz="0" w:space="0" w:color="auto"/>
          </w:divBdr>
        </w:div>
        <w:div w:id="690301216">
          <w:marLeft w:val="0"/>
          <w:marRight w:val="0"/>
          <w:marTop w:val="0"/>
          <w:marBottom w:val="0"/>
          <w:divBdr>
            <w:top w:val="none" w:sz="0" w:space="0" w:color="auto"/>
            <w:left w:val="none" w:sz="0" w:space="0" w:color="auto"/>
            <w:bottom w:val="none" w:sz="0" w:space="0" w:color="auto"/>
            <w:right w:val="none" w:sz="0" w:space="0" w:color="auto"/>
          </w:divBdr>
        </w:div>
      </w:divsChild>
    </w:div>
    <w:div w:id="690301184">
      <w:marLeft w:val="0"/>
      <w:marRight w:val="0"/>
      <w:marTop w:val="0"/>
      <w:marBottom w:val="0"/>
      <w:divBdr>
        <w:top w:val="none" w:sz="0" w:space="0" w:color="auto"/>
        <w:left w:val="none" w:sz="0" w:space="0" w:color="auto"/>
        <w:bottom w:val="none" w:sz="0" w:space="0" w:color="auto"/>
        <w:right w:val="none" w:sz="0" w:space="0" w:color="auto"/>
      </w:divBdr>
    </w:div>
    <w:div w:id="690301188">
      <w:marLeft w:val="0"/>
      <w:marRight w:val="0"/>
      <w:marTop w:val="0"/>
      <w:marBottom w:val="0"/>
      <w:divBdr>
        <w:top w:val="none" w:sz="0" w:space="0" w:color="auto"/>
        <w:left w:val="none" w:sz="0" w:space="0" w:color="auto"/>
        <w:bottom w:val="none" w:sz="0" w:space="0" w:color="auto"/>
        <w:right w:val="none" w:sz="0" w:space="0" w:color="auto"/>
      </w:divBdr>
      <w:divsChild>
        <w:div w:id="690301187">
          <w:marLeft w:val="0"/>
          <w:marRight w:val="0"/>
          <w:marTop w:val="0"/>
          <w:marBottom w:val="0"/>
          <w:divBdr>
            <w:top w:val="none" w:sz="0" w:space="0" w:color="auto"/>
            <w:left w:val="none" w:sz="0" w:space="0" w:color="auto"/>
            <w:bottom w:val="none" w:sz="0" w:space="0" w:color="auto"/>
            <w:right w:val="none" w:sz="0" w:space="0" w:color="auto"/>
          </w:divBdr>
        </w:div>
        <w:div w:id="690301189">
          <w:marLeft w:val="0"/>
          <w:marRight w:val="0"/>
          <w:marTop w:val="0"/>
          <w:marBottom w:val="0"/>
          <w:divBdr>
            <w:top w:val="none" w:sz="0" w:space="0" w:color="auto"/>
            <w:left w:val="none" w:sz="0" w:space="0" w:color="auto"/>
            <w:bottom w:val="none" w:sz="0" w:space="0" w:color="auto"/>
            <w:right w:val="none" w:sz="0" w:space="0" w:color="auto"/>
          </w:divBdr>
        </w:div>
        <w:div w:id="690301201">
          <w:marLeft w:val="0"/>
          <w:marRight w:val="0"/>
          <w:marTop w:val="0"/>
          <w:marBottom w:val="0"/>
          <w:divBdr>
            <w:top w:val="none" w:sz="0" w:space="0" w:color="auto"/>
            <w:left w:val="none" w:sz="0" w:space="0" w:color="auto"/>
            <w:bottom w:val="none" w:sz="0" w:space="0" w:color="auto"/>
            <w:right w:val="none" w:sz="0" w:space="0" w:color="auto"/>
          </w:divBdr>
        </w:div>
      </w:divsChild>
    </w:div>
    <w:div w:id="690301191">
      <w:marLeft w:val="0"/>
      <w:marRight w:val="0"/>
      <w:marTop w:val="0"/>
      <w:marBottom w:val="0"/>
      <w:divBdr>
        <w:top w:val="none" w:sz="0" w:space="0" w:color="auto"/>
        <w:left w:val="none" w:sz="0" w:space="0" w:color="auto"/>
        <w:bottom w:val="none" w:sz="0" w:space="0" w:color="auto"/>
        <w:right w:val="none" w:sz="0" w:space="0" w:color="auto"/>
      </w:divBdr>
    </w:div>
    <w:div w:id="690301192">
      <w:marLeft w:val="0"/>
      <w:marRight w:val="0"/>
      <w:marTop w:val="0"/>
      <w:marBottom w:val="0"/>
      <w:divBdr>
        <w:top w:val="none" w:sz="0" w:space="0" w:color="auto"/>
        <w:left w:val="none" w:sz="0" w:space="0" w:color="auto"/>
        <w:bottom w:val="none" w:sz="0" w:space="0" w:color="auto"/>
        <w:right w:val="none" w:sz="0" w:space="0" w:color="auto"/>
      </w:divBdr>
    </w:div>
    <w:div w:id="690301193">
      <w:marLeft w:val="0"/>
      <w:marRight w:val="0"/>
      <w:marTop w:val="0"/>
      <w:marBottom w:val="0"/>
      <w:divBdr>
        <w:top w:val="none" w:sz="0" w:space="0" w:color="auto"/>
        <w:left w:val="none" w:sz="0" w:space="0" w:color="auto"/>
        <w:bottom w:val="none" w:sz="0" w:space="0" w:color="auto"/>
        <w:right w:val="none" w:sz="0" w:space="0" w:color="auto"/>
      </w:divBdr>
    </w:div>
    <w:div w:id="690301194">
      <w:marLeft w:val="0"/>
      <w:marRight w:val="0"/>
      <w:marTop w:val="0"/>
      <w:marBottom w:val="0"/>
      <w:divBdr>
        <w:top w:val="none" w:sz="0" w:space="0" w:color="auto"/>
        <w:left w:val="none" w:sz="0" w:space="0" w:color="auto"/>
        <w:bottom w:val="none" w:sz="0" w:space="0" w:color="auto"/>
        <w:right w:val="none" w:sz="0" w:space="0" w:color="auto"/>
      </w:divBdr>
    </w:div>
    <w:div w:id="690301196">
      <w:marLeft w:val="0"/>
      <w:marRight w:val="0"/>
      <w:marTop w:val="0"/>
      <w:marBottom w:val="0"/>
      <w:divBdr>
        <w:top w:val="none" w:sz="0" w:space="0" w:color="auto"/>
        <w:left w:val="none" w:sz="0" w:space="0" w:color="auto"/>
        <w:bottom w:val="none" w:sz="0" w:space="0" w:color="auto"/>
        <w:right w:val="none" w:sz="0" w:space="0" w:color="auto"/>
      </w:divBdr>
    </w:div>
    <w:div w:id="690301199">
      <w:marLeft w:val="0"/>
      <w:marRight w:val="0"/>
      <w:marTop w:val="0"/>
      <w:marBottom w:val="0"/>
      <w:divBdr>
        <w:top w:val="none" w:sz="0" w:space="0" w:color="auto"/>
        <w:left w:val="none" w:sz="0" w:space="0" w:color="auto"/>
        <w:bottom w:val="none" w:sz="0" w:space="0" w:color="auto"/>
        <w:right w:val="none" w:sz="0" w:space="0" w:color="auto"/>
      </w:divBdr>
    </w:div>
    <w:div w:id="690301200">
      <w:marLeft w:val="0"/>
      <w:marRight w:val="0"/>
      <w:marTop w:val="0"/>
      <w:marBottom w:val="0"/>
      <w:divBdr>
        <w:top w:val="none" w:sz="0" w:space="0" w:color="auto"/>
        <w:left w:val="none" w:sz="0" w:space="0" w:color="auto"/>
        <w:bottom w:val="none" w:sz="0" w:space="0" w:color="auto"/>
        <w:right w:val="none" w:sz="0" w:space="0" w:color="auto"/>
      </w:divBdr>
    </w:div>
    <w:div w:id="690301203">
      <w:marLeft w:val="0"/>
      <w:marRight w:val="0"/>
      <w:marTop w:val="0"/>
      <w:marBottom w:val="0"/>
      <w:divBdr>
        <w:top w:val="none" w:sz="0" w:space="0" w:color="auto"/>
        <w:left w:val="none" w:sz="0" w:space="0" w:color="auto"/>
        <w:bottom w:val="none" w:sz="0" w:space="0" w:color="auto"/>
        <w:right w:val="none" w:sz="0" w:space="0" w:color="auto"/>
      </w:divBdr>
    </w:div>
    <w:div w:id="690301205">
      <w:marLeft w:val="0"/>
      <w:marRight w:val="0"/>
      <w:marTop w:val="0"/>
      <w:marBottom w:val="0"/>
      <w:divBdr>
        <w:top w:val="none" w:sz="0" w:space="0" w:color="auto"/>
        <w:left w:val="none" w:sz="0" w:space="0" w:color="auto"/>
        <w:bottom w:val="none" w:sz="0" w:space="0" w:color="auto"/>
        <w:right w:val="none" w:sz="0" w:space="0" w:color="auto"/>
      </w:divBdr>
    </w:div>
    <w:div w:id="690301206">
      <w:marLeft w:val="0"/>
      <w:marRight w:val="0"/>
      <w:marTop w:val="0"/>
      <w:marBottom w:val="0"/>
      <w:divBdr>
        <w:top w:val="none" w:sz="0" w:space="0" w:color="auto"/>
        <w:left w:val="none" w:sz="0" w:space="0" w:color="auto"/>
        <w:bottom w:val="none" w:sz="0" w:space="0" w:color="auto"/>
        <w:right w:val="none" w:sz="0" w:space="0" w:color="auto"/>
      </w:divBdr>
    </w:div>
    <w:div w:id="690301207">
      <w:marLeft w:val="0"/>
      <w:marRight w:val="0"/>
      <w:marTop w:val="0"/>
      <w:marBottom w:val="0"/>
      <w:divBdr>
        <w:top w:val="none" w:sz="0" w:space="0" w:color="auto"/>
        <w:left w:val="none" w:sz="0" w:space="0" w:color="auto"/>
        <w:bottom w:val="none" w:sz="0" w:space="0" w:color="auto"/>
        <w:right w:val="none" w:sz="0" w:space="0" w:color="auto"/>
      </w:divBdr>
    </w:div>
    <w:div w:id="690301208">
      <w:marLeft w:val="0"/>
      <w:marRight w:val="0"/>
      <w:marTop w:val="0"/>
      <w:marBottom w:val="0"/>
      <w:divBdr>
        <w:top w:val="none" w:sz="0" w:space="0" w:color="auto"/>
        <w:left w:val="none" w:sz="0" w:space="0" w:color="auto"/>
        <w:bottom w:val="none" w:sz="0" w:space="0" w:color="auto"/>
        <w:right w:val="none" w:sz="0" w:space="0" w:color="auto"/>
      </w:divBdr>
    </w:div>
    <w:div w:id="690301209">
      <w:marLeft w:val="0"/>
      <w:marRight w:val="0"/>
      <w:marTop w:val="0"/>
      <w:marBottom w:val="0"/>
      <w:divBdr>
        <w:top w:val="none" w:sz="0" w:space="0" w:color="auto"/>
        <w:left w:val="none" w:sz="0" w:space="0" w:color="auto"/>
        <w:bottom w:val="none" w:sz="0" w:space="0" w:color="auto"/>
        <w:right w:val="none" w:sz="0" w:space="0" w:color="auto"/>
      </w:divBdr>
    </w:div>
    <w:div w:id="690301210">
      <w:marLeft w:val="0"/>
      <w:marRight w:val="0"/>
      <w:marTop w:val="0"/>
      <w:marBottom w:val="0"/>
      <w:divBdr>
        <w:top w:val="none" w:sz="0" w:space="0" w:color="auto"/>
        <w:left w:val="none" w:sz="0" w:space="0" w:color="auto"/>
        <w:bottom w:val="none" w:sz="0" w:space="0" w:color="auto"/>
        <w:right w:val="none" w:sz="0" w:space="0" w:color="auto"/>
      </w:divBdr>
    </w:div>
    <w:div w:id="690301214">
      <w:marLeft w:val="0"/>
      <w:marRight w:val="0"/>
      <w:marTop w:val="0"/>
      <w:marBottom w:val="0"/>
      <w:divBdr>
        <w:top w:val="none" w:sz="0" w:space="0" w:color="auto"/>
        <w:left w:val="none" w:sz="0" w:space="0" w:color="auto"/>
        <w:bottom w:val="none" w:sz="0" w:space="0" w:color="auto"/>
        <w:right w:val="none" w:sz="0" w:space="0" w:color="auto"/>
      </w:divBdr>
    </w:div>
    <w:div w:id="690301215">
      <w:marLeft w:val="0"/>
      <w:marRight w:val="0"/>
      <w:marTop w:val="0"/>
      <w:marBottom w:val="0"/>
      <w:divBdr>
        <w:top w:val="none" w:sz="0" w:space="0" w:color="auto"/>
        <w:left w:val="none" w:sz="0" w:space="0" w:color="auto"/>
        <w:bottom w:val="none" w:sz="0" w:space="0" w:color="auto"/>
        <w:right w:val="none" w:sz="0" w:space="0" w:color="auto"/>
      </w:divBdr>
    </w:div>
    <w:div w:id="769157988">
      <w:bodyDiv w:val="1"/>
      <w:marLeft w:val="0"/>
      <w:marRight w:val="0"/>
      <w:marTop w:val="0"/>
      <w:marBottom w:val="0"/>
      <w:divBdr>
        <w:top w:val="none" w:sz="0" w:space="0" w:color="auto"/>
        <w:left w:val="none" w:sz="0" w:space="0" w:color="auto"/>
        <w:bottom w:val="none" w:sz="0" w:space="0" w:color="auto"/>
        <w:right w:val="none" w:sz="0" w:space="0" w:color="auto"/>
      </w:divBdr>
    </w:div>
    <w:div w:id="811216248">
      <w:bodyDiv w:val="1"/>
      <w:marLeft w:val="0"/>
      <w:marRight w:val="0"/>
      <w:marTop w:val="0"/>
      <w:marBottom w:val="0"/>
      <w:divBdr>
        <w:top w:val="none" w:sz="0" w:space="0" w:color="auto"/>
        <w:left w:val="none" w:sz="0" w:space="0" w:color="auto"/>
        <w:bottom w:val="none" w:sz="0" w:space="0" w:color="auto"/>
        <w:right w:val="none" w:sz="0" w:space="0" w:color="auto"/>
      </w:divBdr>
    </w:div>
    <w:div w:id="852839175">
      <w:bodyDiv w:val="1"/>
      <w:marLeft w:val="0"/>
      <w:marRight w:val="0"/>
      <w:marTop w:val="0"/>
      <w:marBottom w:val="0"/>
      <w:divBdr>
        <w:top w:val="none" w:sz="0" w:space="0" w:color="auto"/>
        <w:left w:val="none" w:sz="0" w:space="0" w:color="auto"/>
        <w:bottom w:val="none" w:sz="0" w:space="0" w:color="auto"/>
        <w:right w:val="none" w:sz="0" w:space="0" w:color="auto"/>
      </w:divBdr>
    </w:div>
    <w:div w:id="945772248">
      <w:bodyDiv w:val="1"/>
      <w:marLeft w:val="0"/>
      <w:marRight w:val="0"/>
      <w:marTop w:val="0"/>
      <w:marBottom w:val="0"/>
      <w:divBdr>
        <w:top w:val="none" w:sz="0" w:space="0" w:color="auto"/>
        <w:left w:val="none" w:sz="0" w:space="0" w:color="auto"/>
        <w:bottom w:val="none" w:sz="0" w:space="0" w:color="auto"/>
        <w:right w:val="none" w:sz="0" w:space="0" w:color="auto"/>
      </w:divBdr>
    </w:div>
    <w:div w:id="969162993">
      <w:bodyDiv w:val="1"/>
      <w:marLeft w:val="0"/>
      <w:marRight w:val="0"/>
      <w:marTop w:val="0"/>
      <w:marBottom w:val="0"/>
      <w:divBdr>
        <w:top w:val="none" w:sz="0" w:space="0" w:color="auto"/>
        <w:left w:val="none" w:sz="0" w:space="0" w:color="auto"/>
        <w:bottom w:val="none" w:sz="0" w:space="0" w:color="auto"/>
        <w:right w:val="none" w:sz="0" w:space="0" w:color="auto"/>
      </w:divBdr>
    </w:div>
    <w:div w:id="978806329">
      <w:bodyDiv w:val="1"/>
      <w:marLeft w:val="0"/>
      <w:marRight w:val="0"/>
      <w:marTop w:val="0"/>
      <w:marBottom w:val="0"/>
      <w:divBdr>
        <w:top w:val="none" w:sz="0" w:space="0" w:color="auto"/>
        <w:left w:val="none" w:sz="0" w:space="0" w:color="auto"/>
        <w:bottom w:val="none" w:sz="0" w:space="0" w:color="auto"/>
        <w:right w:val="none" w:sz="0" w:space="0" w:color="auto"/>
      </w:divBdr>
    </w:div>
    <w:div w:id="1010303793">
      <w:bodyDiv w:val="1"/>
      <w:marLeft w:val="0"/>
      <w:marRight w:val="0"/>
      <w:marTop w:val="0"/>
      <w:marBottom w:val="0"/>
      <w:divBdr>
        <w:top w:val="none" w:sz="0" w:space="0" w:color="auto"/>
        <w:left w:val="none" w:sz="0" w:space="0" w:color="auto"/>
        <w:bottom w:val="none" w:sz="0" w:space="0" w:color="auto"/>
        <w:right w:val="none" w:sz="0" w:space="0" w:color="auto"/>
      </w:divBdr>
    </w:div>
    <w:div w:id="1205167879">
      <w:bodyDiv w:val="1"/>
      <w:marLeft w:val="0"/>
      <w:marRight w:val="0"/>
      <w:marTop w:val="0"/>
      <w:marBottom w:val="0"/>
      <w:divBdr>
        <w:top w:val="none" w:sz="0" w:space="0" w:color="auto"/>
        <w:left w:val="none" w:sz="0" w:space="0" w:color="auto"/>
        <w:bottom w:val="none" w:sz="0" w:space="0" w:color="auto"/>
        <w:right w:val="none" w:sz="0" w:space="0" w:color="auto"/>
      </w:divBdr>
    </w:div>
    <w:div w:id="1216743520">
      <w:bodyDiv w:val="1"/>
      <w:marLeft w:val="0"/>
      <w:marRight w:val="0"/>
      <w:marTop w:val="0"/>
      <w:marBottom w:val="0"/>
      <w:divBdr>
        <w:top w:val="none" w:sz="0" w:space="0" w:color="auto"/>
        <w:left w:val="none" w:sz="0" w:space="0" w:color="auto"/>
        <w:bottom w:val="none" w:sz="0" w:space="0" w:color="auto"/>
        <w:right w:val="none" w:sz="0" w:space="0" w:color="auto"/>
      </w:divBdr>
    </w:div>
    <w:div w:id="1228492838">
      <w:bodyDiv w:val="1"/>
      <w:marLeft w:val="0"/>
      <w:marRight w:val="0"/>
      <w:marTop w:val="0"/>
      <w:marBottom w:val="0"/>
      <w:divBdr>
        <w:top w:val="none" w:sz="0" w:space="0" w:color="auto"/>
        <w:left w:val="none" w:sz="0" w:space="0" w:color="auto"/>
        <w:bottom w:val="none" w:sz="0" w:space="0" w:color="auto"/>
        <w:right w:val="none" w:sz="0" w:space="0" w:color="auto"/>
      </w:divBdr>
    </w:div>
    <w:div w:id="1316376962">
      <w:bodyDiv w:val="1"/>
      <w:marLeft w:val="0"/>
      <w:marRight w:val="0"/>
      <w:marTop w:val="0"/>
      <w:marBottom w:val="0"/>
      <w:divBdr>
        <w:top w:val="none" w:sz="0" w:space="0" w:color="auto"/>
        <w:left w:val="none" w:sz="0" w:space="0" w:color="auto"/>
        <w:bottom w:val="none" w:sz="0" w:space="0" w:color="auto"/>
        <w:right w:val="none" w:sz="0" w:space="0" w:color="auto"/>
      </w:divBdr>
    </w:div>
    <w:div w:id="1340622751">
      <w:bodyDiv w:val="1"/>
      <w:marLeft w:val="0"/>
      <w:marRight w:val="0"/>
      <w:marTop w:val="0"/>
      <w:marBottom w:val="0"/>
      <w:divBdr>
        <w:top w:val="none" w:sz="0" w:space="0" w:color="auto"/>
        <w:left w:val="none" w:sz="0" w:space="0" w:color="auto"/>
        <w:bottom w:val="none" w:sz="0" w:space="0" w:color="auto"/>
        <w:right w:val="none" w:sz="0" w:space="0" w:color="auto"/>
      </w:divBdr>
    </w:div>
    <w:div w:id="1368291340">
      <w:bodyDiv w:val="1"/>
      <w:marLeft w:val="0"/>
      <w:marRight w:val="0"/>
      <w:marTop w:val="0"/>
      <w:marBottom w:val="0"/>
      <w:divBdr>
        <w:top w:val="none" w:sz="0" w:space="0" w:color="auto"/>
        <w:left w:val="none" w:sz="0" w:space="0" w:color="auto"/>
        <w:bottom w:val="none" w:sz="0" w:space="0" w:color="auto"/>
        <w:right w:val="none" w:sz="0" w:space="0" w:color="auto"/>
      </w:divBdr>
    </w:div>
    <w:div w:id="1717123821">
      <w:bodyDiv w:val="1"/>
      <w:marLeft w:val="0"/>
      <w:marRight w:val="0"/>
      <w:marTop w:val="0"/>
      <w:marBottom w:val="0"/>
      <w:divBdr>
        <w:top w:val="none" w:sz="0" w:space="0" w:color="auto"/>
        <w:left w:val="none" w:sz="0" w:space="0" w:color="auto"/>
        <w:bottom w:val="none" w:sz="0" w:space="0" w:color="auto"/>
        <w:right w:val="none" w:sz="0" w:space="0" w:color="auto"/>
      </w:divBdr>
    </w:div>
    <w:div w:id="1776053374">
      <w:bodyDiv w:val="1"/>
      <w:marLeft w:val="0"/>
      <w:marRight w:val="0"/>
      <w:marTop w:val="0"/>
      <w:marBottom w:val="0"/>
      <w:divBdr>
        <w:top w:val="none" w:sz="0" w:space="0" w:color="auto"/>
        <w:left w:val="none" w:sz="0" w:space="0" w:color="auto"/>
        <w:bottom w:val="none" w:sz="0" w:space="0" w:color="auto"/>
        <w:right w:val="none" w:sz="0" w:space="0" w:color="auto"/>
      </w:divBdr>
    </w:div>
    <w:div w:id="1910185662">
      <w:bodyDiv w:val="1"/>
      <w:marLeft w:val="0"/>
      <w:marRight w:val="0"/>
      <w:marTop w:val="0"/>
      <w:marBottom w:val="0"/>
      <w:divBdr>
        <w:top w:val="none" w:sz="0" w:space="0" w:color="auto"/>
        <w:left w:val="none" w:sz="0" w:space="0" w:color="auto"/>
        <w:bottom w:val="none" w:sz="0" w:space="0" w:color="auto"/>
        <w:right w:val="none" w:sz="0" w:space="0" w:color="auto"/>
      </w:divBdr>
    </w:div>
    <w:div w:id="1951891077">
      <w:bodyDiv w:val="1"/>
      <w:marLeft w:val="0"/>
      <w:marRight w:val="0"/>
      <w:marTop w:val="0"/>
      <w:marBottom w:val="0"/>
      <w:divBdr>
        <w:top w:val="none" w:sz="0" w:space="0" w:color="auto"/>
        <w:left w:val="none" w:sz="0" w:space="0" w:color="auto"/>
        <w:bottom w:val="none" w:sz="0" w:space="0" w:color="auto"/>
        <w:right w:val="none" w:sz="0" w:space="0" w:color="auto"/>
      </w:divBdr>
    </w:div>
    <w:div w:id="197212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46195/fb3b9f6c5786727ec9ea99d18258678dcbe363e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46197/312302f37ac9299771d2bf4f9b4bb797fb47694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info@rkczemlya.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784FC-00F6-4780-913A-68124828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41</Pages>
  <Words>4539</Words>
  <Characters>28976</Characters>
  <Application>Microsoft Office Word</Application>
  <DocSecurity>0</DocSecurity>
  <Lines>241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Ивченко</dc:creator>
  <cp:keywords/>
  <dc:description/>
  <cp:lastModifiedBy>RIYA</cp:lastModifiedBy>
  <cp:revision>58</cp:revision>
  <cp:lastPrinted>2023-11-29T08:48:00Z</cp:lastPrinted>
  <dcterms:created xsi:type="dcterms:W3CDTF">2022-06-24T08:45:00Z</dcterms:created>
  <dcterms:modified xsi:type="dcterms:W3CDTF">2024-02-02T09:07:00Z</dcterms:modified>
</cp:coreProperties>
</file>