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77"/>
        <w:tblW w:w="10467" w:type="dxa"/>
        <w:tblLayout w:type="fixed"/>
        <w:tblLook w:val="04A0" w:firstRow="1" w:lastRow="0" w:firstColumn="1" w:lastColumn="0" w:noHBand="0" w:noVBand="1"/>
      </w:tblPr>
      <w:tblGrid>
        <w:gridCol w:w="4404"/>
        <w:gridCol w:w="2103"/>
        <w:gridCol w:w="3960"/>
      </w:tblGrid>
      <w:tr w:rsidR="00187A64" w:rsidRPr="002F077C" w:rsidTr="00187A64">
        <w:tc>
          <w:tcPr>
            <w:tcW w:w="4404" w:type="dxa"/>
          </w:tcPr>
          <w:p w:rsidR="00187A64" w:rsidRPr="002F077C" w:rsidRDefault="00187A64" w:rsidP="00187A64">
            <w:pPr>
              <w:spacing w:after="0" w:line="240" w:lineRule="auto"/>
              <w:jc w:val="center"/>
              <w:rPr>
                <w:rFonts w:ascii="Times New Roman" w:hAnsi="Times New Roman"/>
                <w:b/>
                <w:caps/>
                <w:noProof/>
                <w:color w:val="000000"/>
              </w:rPr>
            </w:pPr>
            <w:r w:rsidRPr="002F077C">
              <w:rPr>
                <w:rFonts w:ascii="Times New Roman" w:hAnsi="Times New Roman"/>
                <w:b/>
                <w:caps/>
                <w:noProof/>
                <w:color w:val="000000"/>
              </w:rPr>
              <w:t xml:space="preserve">СОВЕТ ОРЛОВСКОГО </w:t>
            </w:r>
          </w:p>
          <w:p w:rsidR="00187A64" w:rsidRPr="002F077C" w:rsidRDefault="00187A64" w:rsidP="00187A64">
            <w:pPr>
              <w:spacing w:after="0" w:line="240" w:lineRule="auto"/>
              <w:jc w:val="center"/>
              <w:rPr>
                <w:rFonts w:ascii="Times New Roman" w:hAnsi="Times New Roman"/>
                <w:b/>
                <w:caps/>
                <w:noProof/>
                <w:color w:val="000000"/>
              </w:rPr>
            </w:pPr>
            <w:r w:rsidRPr="002F077C">
              <w:rPr>
                <w:rFonts w:ascii="Times New Roman" w:hAnsi="Times New Roman"/>
                <w:b/>
                <w:caps/>
                <w:noProof/>
                <w:color w:val="000000"/>
              </w:rPr>
              <w:t>сельского поселения</w:t>
            </w:r>
          </w:p>
          <w:p w:rsidR="00187A64" w:rsidRPr="002F077C" w:rsidRDefault="00187A64" w:rsidP="00187A64">
            <w:pPr>
              <w:spacing w:after="0" w:line="240" w:lineRule="auto"/>
              <w:jc w:val="center"/>
              <w:rPr>
                <w:rFonts w:ascii="Times New Roman" w:hAnsi="Times New Roman"/>
                <w:b/>
                <w:caps/>
                <w:noProof/>
                <w:color w:val="000000"/>
              </w:rPr>
            </w:pPr>
            <w:r w:rsidRPr="002F077C">
              <w:rPr>
                <w:rFonts w:ascii="Times New Roman" w:hAnsi="Times New Roman"/>
                <w:b/>
                <w:caps/>
                <w:noProof/>
                <w:color w:val="000000"/>
              </w:rPr>
              <w:t xml:space="preserve">ЛАИШЕВСКОГО </w:t>
            </w:r>
          </w:p>
          <w:p w:rsidR="00187A64" w:rsidRPr="002F077C" w:rsidRDefault="00187A64" w:rsidP="00187A64">
            <w:pPr>
              <w:spacing w:after="0" w:line="240" w:lineRule="auto"/>
              <w:jc w:val="center"/>
              <w:rPr>
                <w:rFonts w:ascii="Times New Roman" w:hAnsi="Times New Roman"/>
                <w:b/>
                <w:caps/>
                <w:noProof/>
                <w:color w:val="000000"/>
              </w:rPr>
            </w:pPr>
            <w:r w:rsidRPr="002F077C">
              <w:rPr>
                <w:rFonts w:ascii="Times New Roman" w:hAnsi="Times New Roman"/>
                <w:b/>
              </w:rPr>
              <w:t>МУНИЦИПАЛЬНОГО РАЙОНА</w:t>
            </w:r>
            <w:r w:rsidRPr="002F077C">
              <w:rPr>
                <w:rFonts w:ascii="Times New Roman" w:hAnsi="Times New Roman"/>
                <w:b/>
                <w:caps/>
                <w:noProof/>
                <w:color w:val="000000"/>
              </w:rPr>
              <w:t xml:space="preserve">   РЕСПУБЛИКИ ТАТАРСТАН</w:t>
            </w:r>
          </w:p>
          <w:p w:rsidR="00187A64" w:rsidRPr="002F077C" w:rsidRDefault="00187A64" w:rsidP="00187A64">
            <w:pPr>
              <w:spacing w:after="0" w:line="240" w:lineRule="auto"/>
              <w:rPr>
                <w:rFonts w:ascii="Times New Roman" w:hAnsi="Times New Roman"/>
                <w:noProof/>
                <w:color w:val="000000"/>
              </w:rPr>
            </w:pPr>
            <w:r w:rsidRPr="002F077C">
              <w:rPr>
                <w:rFonts w:ascii="Times New Roman" w:hAnsi="Times New Roman"/>
                <w:noProof/>
                <w:color w:val="000000"/>
              </w:rPr>
              <w:t>422629 д. Орел,</w:t>
            </w:r>
          </w:p>
          <w:p w:rsidR="00187A64" w:rsidRPr="002F077C" w:rsidRDefault="00187A64" w:rsidP="00187A64">
            <w:pPr>
              <w:spacing w:after="0" w:line="240" w:lineRule="auto"/>
              <w:rPr>
                <w:rFonts w:ascii="Times New Roman" w:hAnsi="Times New Roman"/>
                <w:noProof/>
                <w:color w:val="000000"/>
              </w:rPr>
            </w:pPr>
            <w:r w:rsidRPr="002F077C">
              <w:rPr>
                <w:rFonts w:ascii="Times New Roman" w:hAnsi="Times New Roman"/>
                <w:noProof/>
                <w:color w:val="000000"/>
              </w:rPr>
              <w:t>ул. Олимпийская, д.2а</w:t>
            </w:r>
          </w:p>
          <w:p w:rsidR="00187A64" w:rsidRPr="002F077C" w:rsidRDefault="00187A64" w:rsidP="00187A64">
            <w:pPr>
              <w:spacing w:after="0" w:line="240" w:lineRule="auto"/>
              <w:rPr>
                <w:rFonts w:ascii="Times New Roman" w:hAnsi="Times New Roman"/>
                <w:noProof/>
                <w:color w:val="000000"/>
              </w:rPr>
            </w:pPr>
            <w:r w:rsidRPr="002F077C">
              <w:rPr>
                <w:rFonts w:ascii="Times New Roman" w:hAnsi="Times New Roman"/>
                <w:noProof/>
                <w:color w:val="000000"/>
              </w:rPr>
              <w:t xml:space="preserve">тел:   4-49-10                                </w:t>
            </w:r>
          </w:p>
        </w:tc>
        <w:tc>
          <w:tcPr>
            <w:tcW w:w="2103" w:type="dxa"/>
          </w:tcPr>
          <w:p w:rsidR="00187A64" w:rsidRPr="002F077C" w:rsidRDefault="00187A64" w:rsidP="00187A64">
            <w:pPr>
              <w:spacing w:after="0" w:line="240" w:lineRule="auto"/>
              <w:rPr>
                <w:rFonts w:ascii="Times New Roman" w:hAnsi="Times New Roman"/>
              </w:rPr>
            </w:pPr>
          </w:p>
          <w:p w:rsidR="00187A64" w:rsidRPr="002F077C" w:rsidRDefault="00187A64" w:rsidP="00187A64">
            <w:pPr>
              <w:spacing w:after="0" w:line="240" w:lineRule="auto"/>
              <w:rPr>
                <w:rFonts w:ascii="Times New Roman" w:hAnsi="Times New Roman"/>
                <w:noProof/>
                <w:color w:val="000000"/>
              </w:rPr>
            </w:pPr>
            <w:r w:rsidRPr="002F077C">
              <w:rPr>
                <w:rFonts w:ascii="Times New Roman" w:hAnsi="Times New Roman"/>
              </w:rPr>
              <w:t xml:space="preserve">    </w:t>
            </w:r>
            <w:r w:rsidRPr="002F077C">
              <w:rPr>
                <w:rFonts w:ascii="Times New Roman" w:hAnsi="Times New Roman"/>
                <w:noProof/>
              </w:rPr>
              <w:drawing>
                <wp:inline distT="0" distB="0" distL="0" distR="0" wp14:anchorId="630AACEA" wp14:editId="2B987D8D">
                  <wp:extent cx="8382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tc>
        <w:tc>
          <w:tcPr>
            <w:tcW w:w="3960" w:type="dxa"/>
          </w:tcPr>
          <w:p w:rsidR="00187A64" w:rsidRPr="002F077C" w:rsidRDefault="00187A64" w:rsidP="00187A64">
            <w:pPr>
              <w:spacing w:after="0" w:line="240" w:lineRule="auto"/>
              <w:rPr>
                <w:rFonts w:ascii="Times New Roman" w:hAnsi="Times New Roman"/>
                <w:b/>
                <w:noProof/>
                <w:color w:val="000000"/>
              </w:rPr>
            </w:pPr>
            <w:r w:rsidRPr="002F077C">
              <w:rPr>
                <w:rFonts w:ascii="Times New Roman" w:hAnsi="Times New Roman"/>
                <w:noProof/>
                <w:color w:val="000000"/>
              </w:rPr>
              <w:t xml:space="preserve">      </w:t>
            </w:r>
            <w:r w:rsidRPr="002F077C">
              <w:rPr>
                <w:rFonts w:ascii="Times New Roman" w:hAnsi="Times New Roman"/>
                <w:b/>
              </w:rPr>
              <w:t>ТАТАРСТАН РЕСПУБЛИКАСЫ</w:t>
            </w:r>
          </w:p>
          <w:p w:rsidR="00187A64" w:rsidRPr="002F077C" w:rsidRDefault="00187A64" w:rsidP="00187A64">
            <w:pPr>
              <w:spacing w:after="0" w:line="240" w:lineRule="auto"/>
              <w:jc w:val="center"/>
              <w:rPr>
                <w:rFonts w:ascii="Times New Roman" w:hAnsi="Times New Roman"/>
                <w:b/>
                <w:noProof/>
              </w:rPr>
            </w:pPr>
            <w:r w:rsidRPr="002F077C">
              <w:rPr>
                <w:rFonts w:ascii="Times New Roman" w:hAnsi="Times New Roman"/>
                <w:b/>
                <w:noProof/>
              </w:rPr>
              <w:t>ЛАЕШ  МУНИЦИПАЛЬ</w:t>
            </w:r>
          </w:p>
          <w:p w:rsidR="00187A64" w:rsidRPr="002F077C" w:rsidRDefault="00187A64" w:rsidP="00187A64">
            <w:pPr>
              <w:spacing w:after="0" w:line="240" w:lineRule="auto"/>
              <w:jc w:val="center"/>
              <w:rPr>
                <w:rFonts w:ascii="Times New Roman" w:hAnsi="Times New Roman"/>
                <w:b/>
                <w:caps/>
                <w:noProof/>
                <w:color w:val="000000"/>
              </w:rPr>
            </w:pPr>
            <w:r w:rsidRPr="002F077C">
              <w:rPr>
                <w:rFonts w:ascii="Times New Roman" w:hAnsi="Times New Roman"/>
                <w:b/>
                <w:noProof/>
              </w:rPr>
              <w:t xml:space="preserve"> РАЙОНЫ</w:t>
            </w:r>
          </w:p>
          <w:p w:rsidR="00187A64" w:rsidRDefault="00187A64" w:rsidP="00187A64">
            <w:pPr>
              <w:spacing w:after="0" w:line="240" w:lineRule="auto"/>
              <w:jc w:val="center"/>
              <w:rPr>
                <w:rFonts w:ascii="Times New Roman" w:hAnsi="Times New Roman"/>
                <w:b/>
              </w:rPr>
            </w:pPr>
            <w:r w:rsidRPr="002F077C">
              <w:rPr>
                <w:rFonts w:ascii="Times New Roman" w:hAnsi="Times New Roman"/>
                <w:b/>
              </w:rPr>
              <w:t xml:space="preserve">ОРЕЛ АВЫЛ ҖИРЛЕГЕ </w:t>
            </w:r>
          </w:p>
          <w:p w:rsidR="00187A64" w:rsidRPr="002F077C" w:rsidRDefault="00187A64" w:rsidP="00187A64">
            <w:pPr>
              <w:spacing w:after="0" w:line="240" w:lineRule="auto"/>
              <w:jc w:val="center"/>
              <w:rPr>
                <w:rFonts w:ascii="Times New Roman" w:hAnsi="Times New Roman"/>
                <w:b/>
              </w:rPr>
            </w:pPr>
            <w:r w:rsidRPr="002F077C">
              <w:rPr>
                <w:rFonts w:ascii="Times New Roman" w:hAnsi="Times New Roman"/>
                <w:b/>
              </w:rPr>
              <w:t>СОВЕТЫ</w:t>
            </w:r>
          </w:p>
          <w:p w:rsidR="00187A64" w:rsidRPr="002F077C" w:rsidRDefault="00187A64" w:rsidP="00187A64">
            <w:pPr>
              <w:spacing w:after="0" w:line="240" w:lineRule="auto"/>
              <w:jc w:val="right"/>
              <w:rPr>
                <w:rFonts w:ascii="Times New Roman" w:hAnsi="Times New Roman"/>
                <w:noProof/>
                <w:color w:val="000000"/>
              </w:rPr>
            </w:pPr>
            <w:r w:rsidRPr="002F077C">
              <w:rPr>
                <w:rFonts w:ascii="Times New Roman" w:hAnsi="Times New Roman"/>
                <w:noProof/>
                <w:color w:val="000000"/>
              </w:rPr>
              <w:t>422629  Орел поселыгы,</w:t>
            </w:r>
          </w:p>
          <w:p w:rsidR="00187A64" w:rsidRPr="002F077C" w:rsidRDefault="00187A64" w:rsidP="00187A64">
            <w:pPr>
              <w:spacing w:after="0" w:line="240" w:lineRule="auto"/>
              <w:jc w:val="right"/>
              <w:rPr>
                <w:rFonts w:ascii="Times New Roman" w:hAnsi="Times New Roman"/>
                <w:noProof/>
                <w:color w:val="000000"/>
              </w:rPr>
            </w:pPr>
            <w:r w:rsidRPr="002F077C">
              <w:rPr>
                <w:rFonts w:ascii="Times New Roman" w:hAnsi="Times New Roman"/>
                <w:noProof/>
                <w:color w:val="000000"/>
              </w:rPr>
              <w:t>Олимпия  урамы, 2 а нчы йорт,</w:t>
            </w:r>
          </w:p>
          <w:p w:rsidR="00187A64" w:rsidRPr="002F077C" w:rsidRDefault="00187A64" w:rsidP="00187A64">
            <w:pPr>
              <w:spacing w:after="0" w:line="240" w:lineRule="auto"/>
              <w:jc w:val="right"/>
              <w:rPr>
                <w:rFonts w:ascii="Times New Roman" w:hAnsi="Times New Roman"/>
                <w:noProof/>
                <w:color w:val="000000"/>
              </w:rPr>
            </w:pPr>
            <w:r w:rsidRPr="002F077C">
              <w:rPr>
                <w:rFonts w:ascii="Times New Roman" w:hAnsi="Times New Roman"/>
                <w:noProof/>
                <w:color w:val="000000"/>
              </w:rPr>
              <w:t>тел:    4-49-10</w:t>
            </w:r>
          </w:p>
        </w:tc>
      </w:tr>
      <w:tr w:rsidR="00187A64" w:rsidRPr="002F077C" w:rsidTr="00187A64">
        <w:tc>
          <w:tcPr>
            <w:tcW w:w="10467" w:type="dxa"/>
            <w:gridSpan w:val="3"/>
            <w:tcBorders>
              <w:top w:val="nil"/>
              <w:left w:val="nil"/>
              <w:bottom w:val="single" w:sz="4" w:space="0" w:color="auto"/>
              <w:right w:val="nil"/>
            </w:tcBorders>
          </w:tcPr>
          <w:p w:rsidR="00187A64" w:rsidRPr="002F077C" w:rsidRDefault="00187A64" w:rsidP="00187A64">
            <w:pPr>
              <w:spacing w:after="0" w:line="240" w:lineRule="auto"/>
              <w:jc w:val="center"/>
              <w:rPr>
                <w:rFonts w:ascii="Times New Roman" w:hAnsi="Times New Roman"/>
                <w:caps/>
                <w:noProof/>
                <w:color w:val="003366"/>
                <w:sz w:val="24"/>
                <w:szCs w:val="24"/>
              </w:rPr>
            </w:pPr>
          </w:p>
        </w:tc>
      </w:tr>
      <w:tr w:rsidR="00187A64" w:rsidRPr="002F077C" w:rsidTr="00187A64">
        <w:tc>
          <w:tcPr>
            <w:tcW w:w="10467" w:type="dxa"/>
            <w:gridSpan w:val="3"/>
            <w:tcBorders>
              <w:top w:val="single" w:sz="4" w:space="0" w:color="auto"/>
              <w:left w:val="nil"/>
              <w:bottom w:val="single" w:sz="4" w:space="0" w:color="auto"/>
              <w:right w:val="nil"/>
            </w:tcBorders>
          </w:tcPr>
          <w:p w:rsidR="00187A64" w:rsidRPr="002F077C" w:rsidRDefault="00187A64" w:rsidP="00187A64">
            <w:pPr>
              <w:spacing w:after="0" w:line="240" w:lineRule="auto"/>
              <w:jc w:val="center"/>
              <w:rPr>
                <w:rFonts w:ascii="Times New Roman" w:hAnsi="Times New Roman"/>
                <w:caps/>
                <w:noProof/>
                <w:color w:val="000000"/>
                <w:sz w:val="2"/>
                <w:szCs w:val="2"/>
              </w:rPr>
            </w:pPr>
          </w:p>
        </w:tc>
      </w:tr>
    </w:tbl>
    <w:p w:rsidR="00187A64" w:rsidRDefault="00187A64" w:rsidP="002F077C">
      <w:pPr>
        <w:pStyle w:val="ConsTitle"/>
        <w:widowControl/>
        <w:ind w:right="0"/>
        <w:jc w:val="both"/>
        <w:rPr>
          <w:rFonts w:ascii="Times New Roman" w:hAnsi="Times New Roman" w:cs="Times New Roman"/>
          <w:sz w:val="28"/>
          <w:szCs w:val="28"/>
        </w:rPr>
      </w:pPr>
    </w:p>
    <w:p w:rsidR="002F077C" w:rsidRPr="007B0D16" w:rsidRDefault="00714264" w:rsidP="002F077C">
      <w:pPr>
        <w:pStyle w:val="ConsTitle"/>
        <w:widowControl/>
        <w:ind w:right="0"/>
        <w:jc w:val="both"/>
        <w:rPr>
          <w:rFonts w:ascii="Times New Roman" w:hAnsi="Times New Roman" w:cs="Times New Roman"/>
          <w:sz w:val="28"/>
          <w:szCs w:val="28"/>
        </w:rPr>
      </w:pPr>
      <w:r w:rsidRPr="007B0D16">
        <w:rPr>
          <w:rFonts w:ascii="Times New Roman" w:hAnsi="Times New Roman" w:cs="Times New Roman"/>
          <w:sz w:val="28"/>
          <w:szCs w:val="28"/>
        </w:rPr>
        <w:t xml:space="preserve">№ </w:t>
      </w:r>
      <w:r w:rsidR="00B02DB0">
        <w:rPr>
          <w:rFonts w:ascii="Times New Roman" w:hAnsi="Times New Roman" w:cs="Times New Roman"/>
          <w:sz w:val="28"/>
          <w:szCs w:val="28"/>
        </w:rPr>
        <w:t>93</w:t>
      </w:r>
      <w:r w:rsidRPr="007B0D16">
        <w:rPr>
          <w:rFonts w:ascii="Times New Roman" w:hAnsi="Times New Roman" w:cs="Times New Roman"/>
          <w:sz w:val="28"/>
          <w:szCs w:val="28"/>
        </w:rPr>
        <w:t xml:space="preserve"> </w:t>
      </w:r>
      <w:r w:rsidR="002F077C" w:rsidRPr="007B0D16">
        <w:rPr>
          <w:rFonts w:ascii="Times New Roman" w:hAnsi="Times New Roman" w:cs="Times New Roman"/>
          <w:sz w:val="28"/>
          <w:szCs w:val="28"/>
        </w:rPr>
        <w:t xml:space="preserve">                                                                          </w:t>
      </w:r>
      <w:r w:rsidR="00B02DB0">
        <w:rPr>
          <w:rFonts w:ascii="Times New Roman" w:hAnsi="Times New Roman" w:cs="Times New Roman"/>
          <w:sz w:val="28"/>
          <w:szCs w:val="28"/>
        </w:rPr>
        <w:t xml:space="preserve">                 19  декабря</w:t>
      </w:r>
      <w:r w:rsidR="007B0D16" w:rsidRPr="007B0D16">
        <w:rPr>
          <w:rFonts w:ascii="Times New Roman" w:hAnsi="Times New Roman" w:cs="Times New Roman"/>
          <w:sz w:val="28"/>
          <w:szCs w:val="28"/>
        </w:rPr>
        <w:t xml:space="preserve"> </w:t>
      </w:r>
      <w:r w:rsidR="00D2396F" w:rsidRPr="007B0D16">
        <w:rPr>
          <w:rFonts w:ascii="Times New Roman" w:hAnsi="Times New Roman" w:cs="Times New Roman"/>
          <w:sz w:val="28"/>
          <w:szCs w:val="28"/>
        </w:rPr>
        <w:t xml:space="preserve"> </w:t>
      </w:r>
      <w:r w:rsidR="00EB2294" w:rsidRPr="007B0D16">
        <w:rPr>
          <w:rFonts w:ascii="Times New Roman" w:hAnsi="Times New Roman" w:cs="Times New Roman"/>
          <w:sz w:val="28"/>
          <w:szCs w:val="28"/>
        </w:rPr>
        <w:t>2018</w:t>
      </w:r>
      <w:r w:rsidR="002F077C" w:rsidRPr="007B0D16">
        <w:rPr>
          <w:rFonts w:ascii="Times New Roman" w:hAnsi="Times New Roman" w:cs="Times New Roman"/>
          <w:sz w:val="28"/>
          <w:szCs w:val="28"/>
        </w:rPr>
        <w:t xml:space="preserve"> года</w:t>
      </w:r>
    </w:p>
    <w:p w:rsidR="00984A9F" w:rsidRDefault="00984A9F" w:rsidP="00A8171C">
      <w:pPr>
        <w:shd w:val="clear" w:color="auto" w:fill="FFFFFF"/>
        <w:spacing w:after="0" w:line="240" w:lineRule="auto"/>
        <w:rPr>
          <w:rFonts w:ascii="Times New Roman" w:hAnsi="Times New Roman"/>
          <w:b/>
          <w:sz w:val="28"/>
          <w:szCs w:val="28"/>
        </w:rPr>
      </w:pPr>
    </w:p>
    <w:p w:rsidR="002B593A" w:rsidRDefault="002B593A" w:rsidP="00F3556D">
      <w:pPr>
        <w:shd w:val="clear" w:color="auto" w:fill="FFFFFF"/>
        <w:spacing w:after="0" w:line="240" w:lineRule="auto"/>
        <w:jc w:val="center"/>
        <w:rPr>
          <w:rFonts w:ascii="Times New Roman" w:hAnsi="Times New Roman"/>
          <w:b/>
          <w:sz w:val="28"/>
          <w:szCs w:val="28"/>
        </w:rPr>
      </w:pPr>
      <w:proofErr w:type="gramStart"/>
      <w:r w:rsidRPr="00714264">
        <w:rPr>
          <w:rFonts w:ascii="Times New Roman" w:hAnsi="Times New Roman"/>
          <w:b/>
          <w:sz w:val="28"/>
          <w:szCs w:val="28"/>
        </w:rPr>
        <w:t>Р</w:t>
      </w:r>
      <w:proofErr w:type="gramEnd"/>
      <w:r w:rsidRPr="00714264">
        <w:rPr>
          <w:rFonts w:ascii="Times New Roman" w:hAnsi="Times New Roman"/>
          <w:b/>
          <w:sz w:val="28"/>
          <w:szCs w:val="28"/>
        </w:rPr>
        <w:t xml:space="preserve"> Е Ш Е Н И Е</w:t>
      </w:r>
    </w:p>
    <w:p w:rsidR="00395CA5" w:rsidRPr="00714264" w:rsidRDefault="00395CA5" w:rsidP="002B593A">
      <w:pPr>
        <w:shd w:val="clear" w:color="auto" w:fill="FFFFFF"/>
        <w:spacing w:after="0" w:line="240" w:lineRule="auto"/>
        <w:jc w:val="center"/>
        <w:rPr>
          <w:rFonts w:ascii="Times New Roman" w:hAnsi="Times New Roman"/>
          <w:b/>
          <w:sz w:val="28"/>
          <w:szCs w:val="28"/>
        </w:rPr>
      </w:pPr>
    </w:p>
    <w:p w:rsidR="00395CA5" w:rsidRDefault="002B593A" w:rsidP="00395CA5">
      <w:pPr>
        <w:shd w:val="clear" w:color="auto" w:fill="FFFFFF"/>
        <w:spacing w:after="0" w:line="240" w:lineRule="auto"/>
        <w:jc w:val="center"/>
        <w:rPr>
          <w:rFonts w:ascii="Times New Roman" w:hAnsi="Times New Roman"/>
          <w:b/>
          <w:sz w:val="28"/>
          <w:szCs w:val="28"/>
        </w:rPr>
      </w:pPr>
      <w:r w:rsidRPr="00714264">
        <w:rPr>
          <w:rFonts w:ascii="Times New Roman" w:hAnsi="Times New Roman"/>
          <w:b/>
          <w:sz w:val="28"/>
          <w:szCs w:val="28"/>
        </w:rPr>
        <w:t>КАРАР</w:t>
      </w:r>
      <w:r w:rsidR="00395CA5">
        <w:rPr>
          <w:rFonts w:ascii="Times New Roman" w:hAnsi="Times New Roman"/>
          <w:b/>
          <w:sz w:val="28"/>
          <w:szCs w:val="28"/>
        </w:rPr>
        <w:t xml:space="preserve"> </w:t>
      </w:r>
    </w:p>
    <w:p w:rsidR="00564B40" w:rsidRPr="001F7A68" w:rsidRDefault="00564B40" w:rsidP="001F7A68">
      <w:pPr>
        <w:autoSpaceDE w:val="0"/>
        <w:autoSpaceDN w:val="0"/>
        <w:adjustRightInd w:val="0"/>
        <w:spacing w:after="0" w:line="240" w:lineRule="auto"/>
        <w:jc w:val="both"/>
        <w:rPr>
          <w:rFonts w:ascii="Times New Roman" w:hAnsi="Times New Roman"/>
          <w:sz w:val="24"/>
          <w:szCs w:val="24"/>
        </w:rPr>
      </w:pPr>
    </w:p>
    <w:p w:rsidR="00EE201E" w:rsidRPr="00EE201E" w:rsidRDefault="00EE201E" w:rsidP="00EE201E">
      <w:pPr>
        <w:tabs>
          <w:tab w:val="left" w:pos="4860"/>
        </w:tabs>
        <w:spacing w:after="0" w:line="240" w:lineRule="auto"/>
        <w:jc w:val="center"/>
        <w:rPr>
          <w:rFonts w:ascii="Times New Roman" w:eastAsiaTheme="minorEastAsia" w:hAnsi="Times New Roman"/>
          <w:b/>
          <w:sz w:val="28"/>
          <w:szCs w:val="28"/>
        </w:rPr>
      </w:pPr>
    </w:p>
    <w:p w:rsidR="006D4D8A" w:rsidRPr="006D4D8A" w:rsidRDefault="006D4D8A" w:rsidP="006D4D8A">
      <w:pPr>
        <w:overflowPunct w:val="0"/>
        <w:autoSpaceDE w:val="0"/>
        <w:autoSpaceDN w:val="0"/>
        <w:adjustRightInd w:val="0"/>
        <w:spacing w:after="0" w:line="240" w:lineRule="auto"/>
        <w:textAlignment w:val="baseline"/>
        <w:rPr>
          <w:rFonts w:ascii="Times New Roman" w:hAnsi="Times New Roman"/>
          <w:b/>
          <w:bCs/>
          <w:sz w:val="24"/>
          <w:szCs w:val="24"/>
        </w:rPr>
      </w:pPr>
      <w:r w:rsidRPr="006D4D8A">
        <w:rPr>
          <w:rFonts w:ascii="Times New Roman" w:hAnsi="Times New Roman"/>
          <w:b/>
          <w:bCs/>
          <w:sz w:val="24"/>
          <w:szCs w:val="24"/>
        </w:rPr>
        <w:t xml:space="preserve">О бюджете Орловского сельского поселения </w:t>
      </w:r>
    </w:p>
    <w:p w:rsidR="006D4D8A" w:rsidRPr="006D4D8A" w:rsidRDefault="006D4D8A" w:rsidP="006D4D8A">
      <w:pPr>
        <w:overflowPunct w:val="0"/>
        <w:autoSpaceDE w:val="0"/>
        <w:autoSpaceDN w:val="0"/>
        <w:adjustRightInd w:val="0"/>
        <w:spacing w:after="0" w:line="240" w:lineRule="auto"/>
        <w:textAlignment w:val="baseline"/>
        <w:rPr>
          <w:rFonts w:ascii="Times New Roman" w:hAnsi="Times New Roman"/>
          <w:b/>
          <w:bCs/>
          <w:sz w:val="24"/>
          <w:szCs w:val="24"/>
        </w:rPr>
      </w:pPr>
      <w:r w:rsidRPr="006D4D8A">
        <w:rPr>
          <w:rFonts w:ascii="Times New Roman" w:hAnsi="Times New Roman"/>
          <w:b/>
          <w:bCs/>
          <w:sz w:val="24"/>
          <w:szCs w:val="24"/>
        </w:rPr>
        <w:t xml:space="preserve">Лаишевского муниципального района </w:t>
      </w:r>
    </w:p>
    <w:p w:rsidR="006D4D8A" w:rsidRPr="006D4D8A" w:rsidRDefault="006D4D8A" w:rsidP="006D4D8A">
      <w:pPr>
        <w:overflowPunct w:val="0"/>
        <w:autoSpaceDE w:val="0"/>
        <w:autoSpaceDN w:val="0"/>
        <w:adjustRightInd w:val="0"/>
        <w:spacing w:after="0" w:line="240" w:lineRule="auto"/>
        <w:textAlignment w:val="baseline"/>
        <w:rPr>
          <w:rFonts w:ascii="Times New Roman" w:hAnsi="Times New Roman"/>
          <w:b/>
          <w:bCs/>
          <w:sz w:val="24"/>
          <w:szCs w:val="24"/>
        </w:rPr>
      </w:pPr>
      <w:r w:rsidRPr="006D4D8A">
        <w:rPr>
          <w:rFonts w:ascii="Times New Roman" w:hAnsi="Times New Roman"/>
          <w:b/>
          <w:bCs/>
          <w:sz w:val="24"/>
          <w:szCs w:val="24"/>
        </w:rPr>
        <w:t>Республики Татарстан на 2019 год</w:t>
      </w:r>
    </w:p>
    <w:p w:rsidR="006D4D8A" w:rsidRPr="006D4D8A" w:rsidRDefault="006D4D8A" w:rsidP="006D4D8A">
      <w:pPr>
        <w:overflowPunct w:val="0"/>
        <w:autoSpaceDE w:val="0"/>
        <w:autoSpaceDN w:val="0"/>
        <w:adjustRightInd w:val="0"/>
        <w:spacing w:after="0" w:line="240" w:lineRule="auto"/>
        <w:textAlignment w:val="baseline"/>
        <w:rPr>
          <w:rFonts w:ascii="Times New Roman" w:hAnsi="Times New Roman"/>
          <w:b/>
          <w:bCs/>
          <w:sz w:val="20"/>
          <w:szCs w:val="20"/>
        </w:rPr>
      </w:pPr>
      <w:r w:rsidRPr="006D4D8A">
        <w:rPr>
          <w:rFonts w:ascii="Times New Roman" w:hAnsi="Times New Roman"/>
          <w:b/>
          <w:bCs/>
          <w:sz w:val="24"/>
          <w:szCs w:val="24"/>
        </w:rPr>
        <w:t>и на плановый период 2020 и 2021 годов</w:t>
      </w:r>
      <w:r w:rsidRPr="006D4D8A">
        <w:rPr>
          <w:rFonts w:ascii="Times New Roman" w:hAnsi="Times New Roman"/>
          <w:b/>
          <w:bCs/>
          <w:sz w:val="20"/>
          <w:szCs w:val="20"/>
        </w:rPr>
        <w:t xml:space="preserve"> </w:t>
      </w:r>
    </w:p>
    <w:p w:rsidR="006D4D8A" w:rsidRPr="006D4D8A" w:rsidRDefault="006D4D8A" w:rsidP="006D4D8A">
      <w:pPr>
        <w:overflowPunct w:val="0"/>
        <w:autoSpaceDE w:val="0"/>
        <w:autoSpaceDN w:val="0"/>
        <w:adjustRightInd w:val="0"/>
        <w:spacing w:after="0" w:line="240" w:lineRule="auto"/>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center"/>
        <w:textAlignment w:val="baseline"/>
        <w:rPr>
          <w:rFonts w:ascii="Times New Roman" w:hAnsi="Times New Roman"/>
          <w:b/>
          <w:bCs/>
          <w:sz w:val="20"/>
          <w:szCs w:val="20"/>
        </w:rPr>
      </w:pPr>
    </w:p>
    <w:p w:rsidR="006D4D8A" w:rsidRPr="006D4D8A" w:rsidRDefault="006D4D8A" w:rsidP="006D4D8A">
      <w:pPr>
        <w:tabs>
          <w:tab w:val="left" w:pos="780"/>
        </w:tabs>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b/>
          <w:bCs/>
          <w:sz w:val="20"/>
          <w:szCs w:val="20"/>
        </w:rPr>
        <w:tab/>
      </w:r>
      <w:proofErr w:type="gramStart"/>
      <w:r w:rsidRPr="006D4D8A">
        <w:rPr>
          <w:rFonts w:ascii="Times New Roman" w:hAnsi="Times New Roman"/>
          <w:sz w:val="24"/>
          <w:szCs w:val="24"/>
        </w:rPr>
        <w:t>В соответствии с Бюджетным кодексом Российской Федерации, Бюджетным кодексом  Республики Татарстан, Федеральным законом от 06.10.2003 года №131-ФЗ «Об общих принципах организации местного самоуправления в Российской Федерации», руководствуясь Уставом муниципального образования «Орловского сельское поселение Лаишевского муниципального района Республики Татарстан», рассмотрев проект бюджета Орловского сельского поселения Лаишевского муниципального района Республики Татарстан</w:t>
      </w:r>
      <w:r>
        <w:rPr>
          <w:rFonts w:ascii="Times New Roman" w:hAnsi="Times New Roman"/>
          <w:sz w:val="24"/>
          <w:szCs w:val="24"/>
        </w:rPr>
        <w:t xml:space="preserve"> </w:t>
      </w:r>
      <w:r w:rsidRPr="006D4D8A">
        <w:rPr>
          <w:rFonts w:ascii="Times New Roman" w:hAnsi="Times New Roman"/>
          <w:sz w:val="24"/>
          <w:szCs w:val="24"/>
        </w:rPr>
        <w:t>на 2019 год и на плановый период 2020 и 2021 годов</w:t>
      </w:r>
      <w:proofErr w:type="gramEnd"/>
      <w:r w:rsidRPr="006D4D8A">
        <w:rPr>
          <w:rFonts w:ascii="Times New Roman" w:hAnsi="Times New Roman"/>
          <w:sz w:val="24"/>
          <w:szCs w:val="24"/>
        </w:rPr>
        <w:t>, Совет  Орловского сельского поселения Лаишевского муниципального района Республики Татарстан решил:</w:t>
      </w:r>
    </w:p>
    <w:p w:rsidR="006D4D8A" w:rsidRPr="006D4D8A" w:rsidRDefault="006D4D8A" w:rsidP="006D4D8A">
      <w:pPr>
        <w:tabs>
          <w:tab w:val="left" w:pos="780"/>
        </w:tabs>
        <w:overflowPunct w:val="0"/>
        <w:autoSpaceDE w:val="0"/>
        <w:autoSpaceDN w:val="0"/>
        <w:adjustRightInd w:val="0"/>
        <w:spacing w:after="0" w:line="240" w:lineRule="auto"/>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D4D8A">
        <w:rPr>
          <w:rFonts w:ascii="Times New Roman" w:hAnsi="Times New Roman"/>
          <w:sz w:val="24"/>
          <w:szCs w:val="24"/>
        </w:rPr>
        <w:t xml:space="preserve">1. Утвердить бюджет Орловского сельского поселения Лаишевского муниципального района Республики Татарстан на 2019 год и на плановый период 2020 и 2021 годов. </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6D4D8A">
        <w:rPr>
          <w:rFonts w:ascii="Times New Roman" w:hAnsi="Times New Roman"/>
          <w:b/>
          <w:bCs/>
          <w:sz w:val="24"/>
          <w:szCs w:val="24"/>
        </w:rPr>
        <w:t>Статья 1</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D4D8A">
        <w:rPr>
          <w:rFonts w:ascii="Times New Roman" w:hAnsi="Times New Roman"/>
          <w:sz w:val="24"/>
          <w:szCs w:val="24"/>
        </w:rPr>
        <w:t>1.Утвердить основные характеристики Орловского сельского поселения Лаишевского муниципального района Республики Татарстан на 2019 год:</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ab/>
        <w:t xml:space="preserve"> 1) Прогнозируемый общий объем доходов бюджета Орловского сельского поселения Лаишевского муниципального района Республики Татарстан в сумме  30140,80 </w:t>
      </w:r>
      <w:proofErr w:type="spellStart"/>
      <w:r w:rsidRPr="006D4D8A">
        <w:rPr>
          <w:rFonts w:ascii="Times New Roman" w:hAnsi="Times New Roman"/>
          <w:sz w:val="24"/>
          <w:szCs w:val="24"/>
        </w:rPr>
        <w:t>тыс</w:t>
      </w:r>
      <w:proofErr w:type="gramStart"/>
      <w:r w:rsidRPr="006D4D8A">
        <w:rPr>
          <w:rFonts w:ascii="Times New Roman" w:hAnsi="Times New Roman"/>
          <w:sz w:val="24"/>
          <w:szCs w:val="24"/>
        </w:rPr>
        <w:t>.р</w:t>
      </w:r>
      <w:proofErr w:type="gramEnd"/>
      <w:r w:rsidRPr="006D4D8A">
        <w:rPr>
          <w:rFonts w:ascii="Times New Roman" w:hAnsi="Times New Roman"/>
          <w:sz w:val="24"/>
          <w:szCs w:val="24"/>
        </w:rPr>
        <w:t>ублей</w:t>
      </w:r>
      <w:proofErr w:type="spellEnd"/>
      <w:r w:rsidRPr="006D4D8A">
        <w:rPr>
          <w:rFonts w:ascii="Times New Roman" w:hAnsi="Times New Roman"/>
          <w:sz w:val="24"/>
          <w:szCs w:val="24"/>
        </w:rPr>
        <w:t>.</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ab/>
        <w:t xml:space="preserve"> 2) Общий объем расходов бюджета Орловского</w:t>
      </w:r>
      <w:r>
        <w:rPr>
          <w:rFonts w:ascii="Times New Roman" w:hAnsi="Times New Roman"/>
          <w:sz w:val="24"/>
          <w:szCs w:val="24"/>
        </w:rPr>
        <w:t xml:space="preserve"> </w:t>
      </w:r>
      <w:r w:rsidRPr="006D4D8A">
        <w:rPr>
          <w:rFonts w:ascii="Times New Roman" w:hAnsi="Times New Roman"/>
          <w:sz w:val="24"/>
          <w:szCs w:val="24"/>
        </w:rPr>
        <w:t>сельского поселения Лаишевского муниципального района  Республики Татарстан в сумме 30140,80 тыс. рублей.</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xml:space="preserve">  3) Дефицит бюджета Орловского сельского поселения Лаишевского муниципального района Республики Татарстан на 2019 год </w:t>
      </w:r>
      <w:proofErr w:type="gramStart"/>
      <w:r w:rsidRPr="006D4D8A">
        <w:rPr>
          <w:rFonts w:ascii="Times New Roman" w:hAnsi="Times New Roman"/>
          <w:sz w:val="24"/>
          <w:szCs w:val="24"/>
        </w:rPr>
        <w:t>равным</w:t>
      </w:r>
      <w:proofErr w:type="gramEnd"/>
      <w:r w:rsidRPr="006D4D8A">
        <w:rPr>
          <w:rFonts w:ascii="Times New Roman" w:hAnsi="Times New Roman"/>
          <w:sz w:val="24"/>
          <w:szCs w:val="24"/>
        </w:rPr>
        <w:t xml:space="preserve"> нулю. </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ab/>
        <w:t xml:space="preserve"> 2. Утвердить основные характеристики бюджета Орловского сельского поселения Лаишевского муниципального района Республики Татарстан на 2020 и на 2021 год:</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ab/>
        <w:t xml:space="preserve"> 1). Прогнозируемый общий объем доходов бюджета Орловского сельского поселения Лаишевского муниципального района Республики Татарстан на 2020 год в сумме 30275,30 тыс. рублей и на 2021 год в сумме  30374,30 </w:t>
      </w:r>
      <w:proofErr w:type="spellStart"/>
      <w:r w:rsidRPr="006D4D8A">
        <w:rPr>
          <w:rFonts w:ascii="Times New Roman" w:hAnsi="Times New Roman"/>
          <w:sz w:val="24"/>
          <w:szCs w:val="24"/>
        </w:rPr>
        <w:t>тыс</w:t>
      </w:r>
      <w:proofErr w:type="gramStart"/>
      <w:r w:rsidRPr="006D4D8A">
        <w:rPr>
          <w:rFonts w:ascii="Times New Roman" w:hAnsi="Times New Roman"/>
          <w:sz w:val="24"/>
          <w:szCs w:val="24"/>
        </w:rPr>
        <w:t>.р</w:t>
      </w:r>
      <w:proofErr w:type="gramEnd"/>
      <w:r w:rsidRPr="006D4D8A">
        <w:rPr>
          <w:rFonts w:ascii="Times New Roman" w:hAnsi="Times New Roman"/>
          <w:sz w:val="24"/>
          <w:szCs w:val="24"/>
        </w:rPr>
        <w:t>ублей</w:t>
      </w:r>
      <w:proofErr w:type="spellEnd"/>
      <w:r w:rsidRPr="006D4D8A">
        <w:rPr>
          <w:rFonts w:ascii="Times New Roman" w:hAnsi="Times New Roman"/>
          <w:sz w:val="24"/>
          <w:szCs w:val="24"/>
        </w:rPr>
        <w:t>.</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ab/>
        <w:t xml:space="preserve"> 2) Общий объем расходов бюджета Орловского сельского поселения Лаишевского муниципального района Республики Татарстан на 2020 год  в сумме 30275,30  тыс. </w:t>
      </w:r>
      <w:proofErr w:type="spellStart"/>
      <w:r w:rsidRPr="006D4D8A">
        <w:rPr>
          <w:rFonts w:ascii="Times New Roman" w:hAnsi="Times New Roman"/>
          <w:sz w:val="24"/>
          <w:szCs w:val="24"/>
        </w:rPr>
        <w:t>рублей</w:t>
      </w:r>
      <w:proofErr w:type="gramStart"/>
      <w:r w:rsidRPr="006D4D8A">
        <w:rPr>
          <w:rFonts w:ascii="Times New Roman" w:hAnsi="Times New Roman"/>
          <w:sz w:val="24"/>
          <w:szCs w:val="24"/>
        </w:rPr>
        <w:t>,в</w:t>
      </w:r>
      <w:proofErr w:type="spellEnd"/>
      <w:proofErr w:type="gramEnd"/>
      <w:r w:rsidRPr="006D4D8A">
        <w:rPr>
          <w:rFonts w:ascii="Times New Roman" w:hAnsi="Times New Roman"/>
          <w:sz w:val="24"/>
          <w:szCs w:val="24"/>
        </w:rPr>
        <w:t xml:space="preserve"> том </w:t>
      </w:r>
      <w:r w:rsidRPr="006D4D8A">
        <w:rPr>
          <w:rFonts w:ascii="Times New Roman" w:hAnsi="Times New Roman"/>
          <w:sz w:val="24"/>
          <w:szCs w:val="24"/>
        </w:rPr>
        <w:lastRenderedPageBreak/>
        <w:t xml:space="preserve">числе условно утвержденные расходы в сумме 754,9 </w:t>
      </w:r>
      <w:proofErr w:type="spellStart"/>
      <w:r w:rsidRPr="006D4D8A">
        <w:rPr>
          <w:rFonts w:ascii="Times New Roman" w:hAnsi="Times New Roman"/>
          <w:sz w:val="24"/>
          <w:szCs w:val="24"/>
        </w:rPr>
        <w:t>тыс.рублей</w:t>
      </w:r>
      <w:proofErr w:type="spellEnd"/>
      <w:r w:rsidRPr="006D4D8A">
        <w:rPr>
          <w:rFonts w:ascii="Times New Roman" w:hAnsi="Times New Roman"/>
          <w:sz w:val="28"/>
          <w:szCs w:val="28"/>
        </w:rPr>
        <w:t>,</w:t>
      </w:r>
      <w:r w:rsidRPr="006D4D8A">
        <w:rPr>
          <w:rFonts w:ascii="Times New Roman" w:hAnsi="Times New Roman"/>
          <w:sz w:val="24"/>
          <w:szCs w:val="24"/>
        </w:rPr>
        <w:t xml:space="preserve"> и на 2021 год в сумме 30374,30 </w:t>
      </w:r>
      <w:proofErr w:type="spellStart"/>
      <w:r w:rsidRPr="006D4D8A">
        <w:rPr>
          <w:rFonts w:ascii="Times New Roman" w:hAnsi="Times New Roman"/>
          <w:sz w:val="24"/>
          <w:szCs w:val="24"/>
        </w:rPr>
        <w:t>тыс.рублей</w:t>
      </w:r>
      <w:proofErr w:type="spellEnd"/>
      <w:r w:rsidRPr="006D4D8A">
        <w:rPr>
          <w:rFonts w:ascii="Times New Roman" w:hAnsi="Times New Roman"/>
          <w:sz w:val="24"/>
          <w:szCs w:val="24"/>
        </w:rPr>
        <w:t xml:space="preserve">, в том числе условно утвержденные расходы в сумме 1514,5 </w:t>
      </w:r>
      <w:proofErr w:type="spellStart"/>
      <w:r w:rsidRPr="006D4D8A">
        <w:rPr>
          <w:rFonts w:ascii="Times New Roman" w:hAnsi="Times New Roman"/>
          <w:sz w:val="24"/>
          <w:szCs w:val="24"/>
        </w:rPr>
        <w:t>тыс.рублей</w:t>
      </w:r>
      <w:proofErr w:type="spellEnd"/>
      <w:r w:rsidRPr="006D4D8A">
        <w:rPr>
          <w:rFonts w:ascii="Times New Roman" w:hAnsi="Times New Roman"/>
          <w:sz w:val="24"/>
          <w:szCs w:val="24"/>
        </w:rPr>
        <w:t>.</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xml:space="preserve">    3) Дефицит бюджета Орловского сельского поселения Лаишевского муниципального района Республики Татарстан на 2020 и на 2021 год </w:t>
      </w:r>
      <w:proofErr w:type="gramStart"/>
      <w:r w:rsidRPr="006D4D8A">
        <w:rPr>
          <w:rFonts w:ascii="Times New Roman" w:hAnsi="Times New Roman"/>
          <w:sz w:val="24"/>
          <w:szCs w:val="24"/>
        </w:rPr>
        <w:t>равным</w:t>
      </w:r>
      <w:proofErr w:type="gramEnd"/>
      <w:r w:rsidRPr="006D4D8A">
        <w:rPr>
          <w:rFonts w:ascii="Times New Roman" w:hAnsi="Times New Roman"/>
          <w:sz w:val="24"/>
          <w:szCs w:val="24"/>
        </w:rPr>
        <w:t xml:space="preserve"> нулю. </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6D4D8A">
        <w:rPr>
          <w:rFonts w:ascii="Times New Roman" w:hAnsi="Times New Roman"/>
          <w:b/>
          <w:bCs/>
          <w:sz w:val="24"/>
          <w:szCs w:val="24"/>
        </w:rPr>
        <w:t xml:space="preserve">  Статья  2</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6D4D8A">
        <w:rPr>
          <w:rFonts w:ascii="Times New Roman" w:hAnsi="Times New Roman"/>
          <w:sz w:val="24"/>
          <w:szCs w:val="24"/>
        </w:rPr>
        <w:t>Утвердить источники финансирования дефицита бюджета Орловского сельского поселения Лаишевского муниципального района</w:t>
      </w:r>
      <w:r>
        <w:rPr>
          <w:rFonts w:ascii="Times New Roman" w:hAnsi="Times New Roman"/>
          <w:sz w:val="24"/>
          <w:szCs w:val="24"/>
        </w:rPr>
        <w:t xml:space="preserve"> </w:t>
      </w:r>
      <w:r w:rsidRPr="006D4D8A">
        <w:rPr>
          <w:rFonts w:ascii="Times New Roman" w:hAnsi="Times New Roman"/>
          <w:sz w:val="24"/>
          <w:szCs w:val="24"/>
        </w:rPr>
        <w:t xml:space="preserve">Республики Татарстан на 2019 год и на плановый период 2020 и 2021 годов согласно  приложению 1 к настоящему решению.                                                                                                                                                                                                                                                                                                                             </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6D4D8A">
        <w:rPr>
          <w:rFonts w:ascii="Times New Roman" w:hAnsi="Times New Roman"/>
          <w:b/>
          <w:bCs/>
          <w:sz w:val="24"/>
          <w:szCs w:val="24"/>
        </w:rPr>
        <w:t>Статья 3</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D4D8A">
        <w:rPr>
          <w:rFonts w:ascii="Times New Roman" w:hAnsi="Times New Roman"/>
          <w:sz w:val="24"/>
          <w:szCs w:val="24"/>
        </w:rPr>
        <w:t xml:space="preserve">1.   Утвердить по состоянию на 1 января 2020 года верхний предел внутреннего муниципального долга Орловского сельского поселения Лаишевского муниципального района Республики Татарстан в размере 0,00 тыс. рублей, в том числе верхний предел обязательств по муниципальным гарантиям в размере 0,00  тыс. рублей. </w:t>
      </w: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D4D8A">
        <w:rPr>
          <w:rFonts w:ascii="Times New Roman" w:hAnsi="Times New Roman"/>
          <w:sz w:val="24"/>
          <w:szCs w:val="24"/>
        </w:rPr>
        <w:t xml:space="preserve">2. Утвердить по состоянию на 1 января 2021 года верхний предел внутреннего муниципального долга Орловского сельского поселения Лаишевского муниципального района Республики Татарстан в размере 0,00 тыс. рублей, в том числе верхний предел обязательств по муниципальным гарантиям в размере 0,0  тыс. рублей. </w:t>
      </w: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D4D8A">
        <w:rPr>
          <w:rFonts w:ascii="Times New Roman" w:hAnsi="Times New Roman"/>
          <w:sz w:val="24"/>
          <w:szCs w:val="24"/>
        </w:rPr>
        <w:t>3. Утвердить по состоянию на 1 января 2022 года верхний предел внутреннего муниципального долга Орловского сельского поселения Лаишевского муниципального района Республики Татарстан в размере 0,00 тыс. рублей, в том числе верхний предел обязательств по муниципальным гарантиям в размере 0,00  тыс. рублей.</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4. Установить предельный объем муниципального долга Орловского сельского поселения</w:t>
      </w:r>
      <w:r>
        <w:rPr>
          <w:rFonts w:ascii="Times New Roman" w:hAnsi="Times New Roman"/>
          <w:sz w:val="24"/>
          <w:szCs w:val="24"/>
        </w:rPr>
        <w:t xml:space="preserve"> </w:t>
      </w:r>
      <w:r w:rsidRPr="006D4D8A">
        <w:rPr>
          <w:rFonts w:ascii="Times New Roman" w:hAnsi="Times New Roman"/>
          <w:sz w:val="24"/>
          <w:szCs w:val="24"/>
        </w:rPr>
        <w:t xml:space="preserve">Лаишевского муниципального района Республики Татарстан: </w:t>
      </w:r>
    </w:p>
    <w:p w:rsidR="006D4D8A" w:rsidRPr="006D4D8A" w:rsidRDefault="006D4D8A" w:rsidP="006D4D8A">
      <w:pPr>
        <w:overflowPunct w:val="0"/>
        <w:autoSpaceDE w:val="0"/>
        <w:autoSpaceDN w:val="0"/>
        <w:adjustRightInd w:val="0"/>
        <w:spacing w:after="0" w:line="240" w:lineRule="auto"/>
        <w:textAlignment w:val="baseline"/>
        <w:rPr>
          <w:rFonts w:ascii="Times New Roman" w:hAnsi="Times New Roman"/>
          <w:sz w:val="24"/>
          <w:szCs w:val="24"/>
        </w:rPr>
      </w:pPr>
      <w:r w:rsidRPr="006D4D8A">
        <w:rPr>
          <w:rFonts w:ascii="Times New Roman" w:hAnsi="Times New Roman"/>
          <w:sz w:val="24"/>
          <w:szCs w:val="24"/>
        </w:rPr>
        <w:t>на 2019 год – в размере 0,00 тыс. рублей;</w:t>
      </w:r>
    </w:p>
    <w:p w:rsidR="006D4D8A" w:rsidRPr="006D4D8A" w:rsidRDefault="006D4D8A" w:rsidP="006D4D8A">
      <w:pPr>
        <w:overflowPunct w:val="0"/>
        <w:autoSpaceDE w:val="0"/>
        <w:autoSpaceDN w:val="0"/>
        <w:adjustRightInd w:val="0"/>
        <w:spacing w:after="0" w:line="240" w:lineRule="auto"/>
        <w:textAlignment w:val="baseline"/>
        <w:rPr>
          <w:rFonts w:ascii="Times New Roman" w:hAnsi="Times New Roman"/>
          <w:sz w:val="24"/>
          <w:szCs w:val="24"/>
        </w:rPr>
      </w:pPr>
      <w:r w:rsidRPr="006D4D8A">
        <w:rPr>
          <w:rFonts w:ascii="Times New Roman" w:hAnsi="Times New Roman"/>
          <w:sz w:val="24"/>
          <w:szCs w:val="24"/>
        </w:rPr>
        <w:t xml:space="preserve">           на 2020 год – в размере 0,00 </w:t>
      </w:r>
      <w:proofErr w:type="spellStart"/>
      <w:r w:rsidRPr="006D4D8A">
        <w:rPr>
          <w:rFonts w:ascii="Times New Roman" w:hAnsi="Times New Roman"/>
          <w:sz w:val="24"/>
          <w:szCs w:val="24"/>
        </w:rPr>
        <w:t>тыс</w:t>
      </w:r>
      <w:proofErr w:type="gramStart"/>
      <w:r w:rsidRPr="006D4D8A">
        <w:rPr>
          <w:rFonts w:ascii="Times New Roman" w:hAnsi="Times New Roman"/>
          <w:sz w:val="24"/>
          <w:szCs w:val="24"/>
        </w:rPr>
        <w:t>.р</w:t>
      </w:r>
      <w:proofErr w:type="gramEnd"/>
      <w:r w:rsidRPr="006D4D8A">
        <w:rPr>
          <w:rFonts w:ascii="Times New Roman" w:hAnsi="Times New Roman"/>
          <w:sz w:val="24"/>
          <w:szCs w:val="24"/>
        </w:rPr>
        <w:t>ублей</w:t>
      </w:r>
      <w:proofErr w:type="spellEnd"/>
      <w:r w:rsidRPr="006D4D8A">
        <w:rPr>
          <w:rFonts w:ascii="Times New Roman" w:hAnsi="Times New Roman"/>
          <w:sz w:val="24"/>
          <w:szCs w:val="24"/>
        </w:rPr>
        <w:t>;</w:t>
      </w:r>
    </w:p>
    <w:p w:rsidR="006D4D8A" w:rsidRPr="006D4D8A" w:rsidRDefault="006D4D8A" w:rsidP="006D4D8A">
      <w:pPr>
        <w:overflowPunct w:val="0"/>
        <w:autoSpaceDE w:val="0"/>
        <w:autoSpaceDN w:val="0"/>
        <w:adjustRightInd w:val="0"/>
        <w:spacing w:after="0" w:line="240" w:lineRule="auto"/>
        <w:textAlignment w:val="baseline"/>
        <w:rPr>
          <w:rFonts w:ascii="Times New Roman" w:hAnsi="Times New Roman"/>
          <w:sz w:val="24"/>
          <w:szCs w:val="24"/>
        </w:rPr>
      </w:pPr>
      <w:r w:rsidRPr="006D4D8A">
        <w:rPr>
          <w:rFonts w:ascii="Times New Roman" w:hAnsi="Times New Roman"/>
          <w:sz w:val="24"/>
          <w:szCs w:val="24"/>
        </w:rPr>
        <w:t xml:space="preserve">на 2021 год – в размере 0,00 </w:t>
      </w:r>
      <w:proofErr w:type="spellStart"/>
      <w:r w:rsidRPr="006D4D8A">
        <w:rPr>
          <w:rFonts w:ascii="Times New Roman" w:hAnsi="Times New Roman"/>
          <w:sz w:val="24"/>
          <w:szCs w:val="24"/>
        </w:rPr>
        <w:t>тыс</w:t>
      </w:r>
      <w:proofErr w:type="gramStart"/>
      <w:r w:rsidRPr="006D4D8A">
        <w:rPr>
          <w:rFonts w:ascii="Times New Roman" w:hAnsi="Times New Roman"/>
          <w:sz w:val="24"/>
          <w:szCs w:val="24"/>
        </w:rPr>
        <w:t>.р</w:t>
      </w:r>
      <w:proofErr w:type="gramEnd"/>
      <w:r w:rsidRPr="006D4D8A">
        <w:rPr>
          <w:rFonts w:ascii="Times New Roman" w:hAnsi="Times New Roman"/>
          <w:sz w:val="24"/>
          <w:szCs w:val="24"/>
        </w:rPr>
        <w:t>ублей</w:t>
      </w:r>
      <w:proofErr w:type="spellEnd"/>
      <w:r w:rsidRPr="006D4D8A">
        <w:rPr>
          <w:rFonts w:ascii="Times New Roman" w:hAnsi="Times New Roman"/>
          <w:sz w:val="24"/>
          <w:szCs w:val="24"/>
        </w:rPr>
        <w:t>.</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5. Привлечение заимствований и предоставление муниципальных гарантий Орловского сельским поселением</w:t>
      </w:r>
      <w:r>
        <w:rPr>
          <w:rFonts w:ascii="Times New Roman" w:hAnsi="Times New Roman"/>
          <w:sz w:val="24"/>
          <w:szCs w:val="24"/>
        </w:rPr>
        <w:t xml:space="preserve"> </w:t>
      </w:r>
      <w:r w:rsidRPr="006D4D8A">
        <w:rPr>
          <w:rFonts w:ascii="Times New Roman" w:hAnsi="Times New Roman"/>
          <w:sz w:val="24"/>
          <w:szCs w:val="24"/>
        </w:rPr>
        <w:t xml:space="preserve">Лаишевского муниципального района Республики Татарстан в 2019-2021 </w:t>
      </w:r>
      <w:proofErr w:type="gramStart"/>
      <w:r w:rsidRPr="006D4D8A">
        <w:rPr>
          <w:rFonts w:ascii="Times New Roman" w:hAnsi="Times New Roman"/>
          <w:sz w:val="24"/>
          <w:szCs w:val="24"/>
        </w:rPr>
        <w:t>годах</w:t>
      </w:r>
      <w:proofErr w:type="gramEnd"/>
      <w:r w:rsidRPr="006D4D8A">
        <w:rPr>
          <w:rFonts w:ascii="Times New Roman" w:hAnsi="Times New Roman"/>
          <w:sz w:val="24"/>
          <w:szCs w:val="24"/>
        </w:rPr>
        <w:t xml:space="preserve"> не планируется. С учетом этого Программа муниципальных заимствований и муниципальных гарантий на 2019 год и на плановый период 2020 и 2021 годов не составляется.    </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6D4D8A">
        <w:rPr>
          <w:rFonts w:ascii="Times New Roman" w:hAnsi="Times New Roman"/>
          <w:b/>
          <w:bCs/>
          <w:sz w:val="24"/>
          <w:szCs w:val="24"/>
        </w:rPr>
        <w:t>Статья 4</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D4D8A">
        <w:rPr>
          <w:rFonts w:ascii="Times New Roman" w:hAnsi="Times New Roman"/>
          <w:sz w:val="24"/>
          <w:szCs w:val="24"/>
        </w:rPr>
        <w:t xml:space="preserve">Учесть в </w:t>
      </w:r>
      <w:proofErr w:type="gramStart"/>
      <w:r w:rsidRPr="006D4D8A">
        <w:rPr>
          <w:rFonts w:ascii="Times New Roman" w:hAnsi="Times New Roman"/>
          <w:sz w:val="24"/>
          <w:szCs w:val="24"/>
        </w:rPr>
        <w:t>бюджете</w:t>
      </w:r>
      <w:proofErr w:type="gramEnd"/>
      <w:r w:rsidRPr="006D4D8A">
        <w:rPr>
          <w:rFonts w:ascii="Times New Roman" w:hAnsi="Times New Roman"/>
          <w:sz w:val="24"/>
          <w:szCs w:val="24"/>
        </w:rPr>
        <w:t xml:space="preserve"> Орловского сельского поселения Лаишевского муниципального района Республики Татарстан прогнозируемые объемы доходов на 2019 год и на плановый период 2020 и 2021 годов согласно приложению 2 к настоящему решению.</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6D4D8A">
        <w:rPr>
          <w:rFonts w:ascii="Times New Roman" w:hAnsi="Times New Roman"/>
          <w:b/>
          <w:bCs/>
          <w:sz w:val="24"/>
          <w:szCs w:val="24"/>
        </w:rPr>
        <w:t xml:space="preserve">Статья 5 </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D4D8A">
        <w:rPr>
          <w:rFonts w:ascii="Times New Roman" w:hAnsi="Times New Roman"/>
          <w:sz w:val="24"/>
          <w:szCs w:val="24"/>
        </w:rPr>
        <w:t>Утвердить нормативы отчислений доходов в бюджет Орловского сельского поселения Лаишевского муниципального района</w:t>
      </w:r>
      <w:r>
        <w:rPr>
          <w:rFonts w:ascii="Times New Roman" w:hAnsi="Times New Roman"/>
          <w:sz w:val="24"/>
          <w:szCs w:val="24"/>
        </w:rPr>
        <w:t xml:space="preserve"> </w:t>
      </w:r>
      <w:r w:rsidRPr="006D4D8A">
        <w:rPr>
          <w:rFonts w:ascii="Times New Roman" w:hAnsi="Times New Roman"/>
          <w:sz w:val="24"/>
          <w:szCs w:val="24"/>
        </w:rPr>
        <w:t>Республики Татарстан на 2019 год и на плановый период 2020 и 2021 годов согласно приложению 3 к настоящему решению.</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EE76F2" w:rsidRPr="006D4D8A" w:rsidRDefault="00EE76F2"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6D4D8A">
        <w:rPr>
          <w:rFonts w:ascii="Times New Roman" w:hAnsi="Times New Roman"/>
          <w:b/>
          <w:bCs/>
          <w:sz w:val="24"/>
          <w:szCs w:val="24"/>
        </w:rPr>
        <w:lastRenderedPageBreak/>
        <w:t>Статья 6</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6D4D8A">
        <w:rPr>
          <w:rFonts w:ascii="Times New Roman" w:hAnsi="Times New Roman"/>
          <w:sz w:val="24"/>
          <w:szCs w:val="24"/>
        </w:rPr>
        <w:t xml:space="preserve">Утвердить в </w:t>
      </w:r>
      <w:proofErr w:type="gramStart"/>
      <w:r w:rsidRPr="006D4D8A">
        <w:rPr>
          <w:rFonts w:ascii="Times New Roman" w:hAnsi="Times New Roman"/>
          <w:sz w:val="24"/>
          <w:szCs w:val="24"/>
        </w:rPr>
        <w:t>бюджете</w:t>
      </w:r>
      <w:proofErr w:type="gramEnd"/>
      <w:r w:rsidRPr="006D4D8A">
        <w:rPr>
          <w:rFonts w:ascii="Times New Roman" w:hAnsi="Times New Roman"/>
          <w:sz w:val="24"/>
          <w:szCs w:val="24"/>
        </w:rPr>
        <w:t xml:space="preserve"> Орловского сельского поселения Лаишевского муниципального района</w:t>
      </w:r>
      <w:r>
        <w:rPr>
          <w:rFonts w:ascii="Times New Roman" w:hAnsi="Times New Roman"/>
          <w:sz w:val="24"/>
          <w:szCs w:val="24"/>
        </w:rPr>
        <w:t xml:space="preserve"> </w:t>
      </w:r>
      <w:r w:rsidRPr="006D4D8A">
        <w:rPr>
          <w:rFonts w:ascii="Times New Roman" w:hAnsi="Times New Roman"/>
          <w:sz w:val="24"/>
          <w:szCs w:val="24"/>
        </w:rPr>
        <w:t>Республики Татарстан объем субвенций:</w:t>
      </w:r>
    </w:p>
    <w:p w:rsidR="006D4D8A" w:rsidRPr="006D4D8A" w:rsidRDefault="006D4D8A" w:rsidP="006D4D8A">
      <w:pPr>
        <w:overflowPunct w:val="0"/>
        <w:autoSpaceDE w:val="0"/>
        <w:autoSpaceDN w:val="0"/>
        <w:adjustRightInd w:val="0"/>
        <w:spacing w:after="0" w:line="240" w:lineRule="auto"/>
        <w:ind w:left="60" w:firstLine="360"/>
        <w:jc w:val="both"/>
        <w:textAlignment w:val="baseline"/>
        <w:rPr>
          <w:rFonts w:ascii="Times New Roman" w:hAnsi="Times New Roman"/>
          <w:sz w:val="24"/>
          <w:szCs w:val="24"/>
        </w:rPr>
      </w:pPr>
      <w:r w:rsidRPr="006D4D8A">
        <w:rPr>
          <w:rFonts w:ascii="Times New Roman" w:hAnsi="Times New Roman"/>
          <w:sz w:val="24"/>
          <w:szCs w:val="24"/>
        </w:rPr>
        <w:t xml:space="preserve">- на 2019 год -  в размере 79,80 </w:t>
      </w:r>
      <w:proofErr w:type="spellStart"/>
      <w:r w:rsidRPr="006D4D8A">
        <w:rPr>
          <w:rFonts w:ascii="Times New Roman" w:hAnsi="Times New Roman"/>
          <w:sz w:val="24"/>
          <w:szCs w:val="24"/>
        </w:rPr>
        <w:t>тыс</w:t>
      </w:r>
      <w:proofErr w:type="gramStart"/>
      <w:r w:rsidRPr="006D4D8A">
        <w:rPr>
          <w:rFonts w:ascii="Times New Roman" w:hAnsi="Times New Roman"/>
          <w:sz w:val="24"/>
          <w:szCs w:val="24"/>
        </w:rPr>
        <w:t>.р</w:t>
      </w:r>
      <w:proofErr w:type="gramEnd"/>
      <w:r w:rsidRPr="006D4D8A">
        <w:rPr>
          <w:rFonts w:ascii="Times New Roman" w:hAnsi="Times New Roman"/>
          <w:sz w:val="24"/>
          <w:szCs w:val="24"/>
        </w:rPr>
        <w:t>ублей</w:t>
      </w:r>
      <w:proofErr w:type="spellEnd"/>
      <w:r w:rsidRPr="006D4D8A">
        <w:rPr>
          <w:rFonts w:ascii="Times New Roman" w:hAnsi="Times New Roman"/>
          <w:sz w:val="24"/>
          <w:szCs w:val="24"/>
        </w:rPr>
        <w:t>;</w:t>
      </w:r>
    </w:p>
    <w:p w:rsidR="006D4D8A" w:rsidRPr="006D4D8A" w:rsidRDefault="006D4D8A" w:rsidP="006D4D8A">
      <w:pPr>
        <w:overflowPunct w:val="0"/>
        <w:autoSpaceDE w:val="0"/>
        <w:autoSpaceDN w:val="0"/>
        <w:adjustRightInd w:val="0"/>
        <w:spacing w:after="0" w:line="240" w:lineRule="auto"/>
        <w:ind w:left="60" w:firstLine="360"/>
        <w:jc w:val="both"/>
        <w:textAlignment w:val="baseline"/>
        <w:rPr>
          <w:rFonts w:ascii="Times New Roman" w:hAnsi="Times New Roman"/>
          <w:sz w:val="24"/>
          <w:szCs w:val="24"/>
        </w:rPr>
      </w:pPr>
      <w:r w:rsidRPr="006D4D8A">
        <w:rPr>
          <w:rFonts w:ascii="Times New Roman" w:hAnsi="Times New Roman"/>
          <w:sz w:val="24"/>
          <w:szCs w:val="24"/>
        </w:rPr>
        <w:t xml:space="preserve">- на 2020 год -  в размере 80,30 </w:t>
      </w:r>
      <w:proofErr w:type="spellStart"/>
      <w:r w:rsidRPr="006D4D8A">
        <w:rPr>
          <w:rFonts w:ascii="Times New Roman" w:hAnsi="Times New Roman"/>
          <w:sz w:val="24"/>
          <w:szCs w:val="24"/>
        </w:rPr>
        <w:t>тыс</w:t>
      </w:r>
      <w:proofErr w:type="gramStart"/>
      <w:r w:rsidRPr="006D4D8A">
        <w:rPr>
          <w:rFonts w:ascii="Times New Roman" w:hAnsi="Times New Roman"/>
          <w:sz w:val="24"/>
          <w:szCs w:val="24"/>
        </w:rPr>
        <w:t>.р</w:t>
      </w:r>
      <w:proofErr w:type="gramEnd"/>
      <w:r w:rsidRPr="006D4D8A">
        <w:rPr>
          <w:rFonts w:ascii="Times New Roman" w:hAnsi="Times New Roman"/>
          <w:sz w:val="24"/>
          <w:szCs w:val="24"/>
        </w:rPr>
        <w:t>ублей</w:t>
      </w:r>
      <w:proofErr w:type="spellEnd"/>
      <w:r w:rsidRPr="006D4D8A">
        <w:rPr>
          <w:rFonts w:ascii="Times New Roman" w:hAnsi="Times New Roman"/>
          <w:sz w:val="24"/>
          <w:szCs w:val="24"/>
        </w:rPr>
        <w:t>;</w:t>
      </w:r>
    </w:p>
    <w:p w:rsidR="006D4D8A" w:rsidRPr="006D4D8A" w:rsidRDefault="006D4D8A" w:rsidP="006D4D8A">
      <w:pPr>
        <w:overflowPunct w:val="0"/>
        <w:autoSpaceDE w:val="0"/>
        <w:autoSpaceDN w:val="0"/>
        <w:adjustRightInd w:val="0"/>
        <w:spacing w:after="0" w:line="240" w:lineRule="auto"/>
        <w:ind w:left="60" w:firstLine="360"/>
        <w:jc w:val="both"/>
        <w:textAlignment w:val="baseline"/>
        <w:rPr>
          <w:rFonts w:ascii="Times New Roman" w:hAnsi="Times New Roman"/>
          <w:sz w:val="24"/>
          <w:szCs w:val="24"/>
        </w:rPr>
      </w:pPr>
      <w:r w:rsidRPr="006D4D8A">
        <w:rPr>
          <w:rFonts w:ascii="Times New Roman" w:hAnsi="Times New Roman"/>
          <w:sz w:val="24"/>
          <w:szCs w:val="24"/>
        </w:rPr>
        <w:t>- на 2021 год в сумме 84,30 тыс. рублей, в том числе:</w:t>
      </w:r>
    </w:p>
    <w:p w:rsidR="006D4D8A" w:rsidRPr="006D4D8A" w:rsidRDefault="006D4D8A" w:rsidP="006D4D8A">
      <w:pPr>
        <w:spacing w:after="0" w:line="240" w:lineRule="auto"/>
        <w:ind w:left="780"/>
        <w:jc w:val="both"/>
        <w:rPr>
          <w:rFonts w:ascii="Times New Roman" w:hAnsi="Times New Roman"/>
          <w:sz w:val="24"/>
          <w:szCs w:val="24"/>
        </w:rPr>
      </w:pPr>
      <w:r w:rsidRPr="006D4D8A">
        <w:rPr>
          <w:rFonts w:ascii="Times New Roman" w:hAnsi="Times New Roman"/>
          <w:sz w:val="24"/>
          <w:szCs w:val="24"/>
        </w:rPr>
        <w:t xml:space="preserve">1) Субвенция бюджетам поселений на осуществление полномочий по первичному воинскому учету на территориях, где отсутствуют военные комиссариаты на 2019 год в сумме 79,80 тыс. рублей, на 2020 год в сумме 80,30 </w:t>
      </w:r>
      <w:proofErr w:type="spellStart"/>
      <w:r w:rsidRPr="006D4D8A">
        <w:rPr>
          <w:rFonts w:ascii="Times New Roman" w:hAnsi="Times New Roman"/>
          <w:sz w:val="24"/>
          <w:szCs w:val="24"/>
        </w:rPr>
        <w:t>тыс</w:t>
      </w:r>
      <w:proofErr w:type="gramStart"/>
      <w:r w:rsidRPr="006D4D8A">
        <w:rPr>
          <w:rFonts w:ascii="Times New Roman" w:hAnsi="Times New Roman"/>
          <w:sz w:val="24"/>
          <w:szCs w:val="24"/>
        </w:rPr>
        <w:t>.р</w:t>
      </w:r>
      <w:proofErr w:type="gramEnd"/>
      <w:r w:rsidRPr="006D4D8A">
        <w:rPr>
          <w:rFonts w:ascii="Times New Roman" w:hAnsi="Times New Roman"/>
          <w:sz w:val="24"/>
          <w:szCs w:val="24"/>
        </w:rPr>
        <w:t>ублей</w:t>
      </w:r>
      <w:proofErr w:type="spellEnd"/>
      <w:r w:rsidRPr="006D4D8A">
        <w:rPr>
          <w:rFonts w:ascii="Times New Roman" w:hAnsi="Times New Roman"/>
          <w:sz w:val="24"/>
          <w:szCs w:val="24"/>
        </w:rPr>
        <w:t xml:space="preserve">, на 2021 год в сумме 84,30 </w:t>
      </w:r>
      <w:proofErr w:type="spellStart"/>
      <w:r w:rsidRPr="006D4D8A">
        <w:rPr>
          <w:rFonts w:ascii="Times New Roman" w:hAnsi="Times New Roman"/>
          <w:sz w:val="24"/>
          <w:szCs w:val="24"/>
        </w:rPr>
        <w:t>тыс.рублей</w:t>
      </w:r>
      <w:proofErr w:type="spellEnd"/>
      <w:r w:rsidRPr="006D4D8A">
        <w:rPr>
          <w:rFonts w:ascii="Times New Roman" w:hAnsi="Times New Roman"/>
          <w:sz w:val="24"/>
          <w:szCs w:val="24"/>
        </w:rPr>
        <w:t>;</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6D4D8A">
        <w:rPr>
          <w:rFonts w:ascii="Times New Roman" w:hAnsi="Times New Roman"/>
          <w:b/>
          <w:bCs/>
          <w:sz w:val="24"/>
          <w:szCs w:val="24"/>
        </w:rPr>
        <w:t>Статья 7</w:t>
      </w: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proofErr w:type="gramStart"/>
      <w:r w:rsidRPr="006D4D8A">
        <w:rPr>
          <w:rFonts w:ascii="Times New Roman" w:hAnsi="Times New Roman"/>
          <w:sz w:val="24"/>
          <w:szCs w:val="24"/>
        </w:rPr>
        <w:t>Установить, что доходы бюджета поселения, поступающие в 2019, 2020 и 2021 годах,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roofErr w:type="gramEnd"/>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налога на доходы физических лиц – по нормативу 4%;</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земельного налога, взимаемого на территории поселения – по нормативу 100%;</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налога на имущество физических лиц, взимаемого на территории поселения – по нормативу 100%;</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единого сельскохозяйственного налога – по нормативу 50%;</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доходы от сдачи в аренду имущества, находящегося в собственности поселений – по нормативу 100%;</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прочие доходы от компенсации затрат бюджетов поселений – по нормативу 100%,</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поступление от продажи имущества, находящегося в собственности поселений;</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доходов от уплаты прочих налогов, сборов, пошлин, платежей, поступлений и неналоговых доходов, подлежащих зачислению в бюджет сельского поселения в соответствии действующим законодательством.</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6D4D8A">
        <w:rPr>
          <w:rFonts w:ascii="Times New Roman" w:hAnsi="Times New Roman"/>
          <w:b/>
          <w:bCs/>
          <w:sz w:val="24"/>
          <w:szCs w:val="24"/>
        </w:rPr>
        <w:t>Статья 8</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6D4D8A">
        <w:rPr>
          <w:rFonts w:ascii="Times New Roman" w:hAnsi="Times New Roman"/>
          <w:sz w:val="24"/>
          <w:szCs w:val="24"/>
        </w:rPr>
        <w:t>1.Утвердить перечень главных  администраторов доходов бюджета Орловского сельского поселения Лаишевского муниципального района</w:t>
      </w:r>
      <w:r>
        <w:rPr>
          <w:rFonts w:ascii="Times New Roman" w:hAnsi="Times New Roman"/>
          <w:sz w:val="24"/>
          <w:szCs w:val="24"/>
        </w:rPr>
        <w:t xml:space="preserve"> </w:t>
      </w:r>
      <w:r w:rsidRPr="006D4D8A">
        <w:rPr>
          <w:rFonts w:ascii="Times New Roman" w:hAnsi="Times New Roman"/>
          <w:sz w:val="24"/>
          <w:szCs w:val="24"/>
        </w:rPr>
        <w:t>Республики Татарстан согласно приложению 4 к настоящему решению.</w:t>
      </w: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D4D8A">
        <w:rPr>
          <w:rFonts w:ascii="Times New Roman" w:hAnsi="Times New Roman"/>
          <w:sz w:val="24"/>
          <w:szCs w:val="24"/>
        </w:rPr>
        <w:t xml:space="preserve">2.Утвердить  перечень   главных   </w:t>
      </w:r>
      <w:proofErr w:type="gramStart"/>
      <w:r w:rsidRPr="006D4D8A">
        <w:rPr>
          <w:rFonts w:ascii="Times New Roman" w:hAnsi="Times New Roman"/>
          <w:sz w:val="24"/>
          <w:szCs w:val="24"/>
        </w:rPr>
        <w:t>администраторов  источников  финансирования  дефицита  бюджета  Орловского  сельского  поселения</w:t>
      </w:r>
      <w:proofErr w:type="gramEnd"/>
      <w:r>
        <w:rPr>
          <w:rFonts w:ascii="Times New Roman" w:hAnsi="Times New Roman"/>
          <w:sz w:val="24"/>
          <w:szCs w:val="24"/>
        </w:rPr>
        <w:t xml:space="preserve"> </w:t>
      </w:r>
      <w:r w:rsidRPr="006D4D8A">
        <w:rPr>
          <w:rFonts w:ascii="Times New Roman" w:hAnsi="Times New Roman"/>
          <w:sz w:val="24"/>
          <w:szCs w:val="24"/>
        </w:rPr>
        <w:t>Лаишевского муниципального района</w:t>
      </w:r>
      <w:r>
        <w:rPr>
          <w:rFonts w:ascii="Times New Roman" w:hAnsi="Times New Roman"/>
          <w:sz w:val="24"/>
          <w:szCs w:val="24"/>
        </w:rPr>
        <w:t xml:space="preserve"> </w:t>
      </w:r>
      <w:r w:rsidRPr="006D4D8A">
        <w:rPr>
          <w:rFonts w:ascii="Times New Roman" w:hAnsi="Times New Roman"/>
          <w:sz w:val="24"/>
          <w:szCs w:val="24"/>
        </w:rPr>
        <w:t>Республики Татарстан – органов местного самоуправления  Лаишевского муниципального района Республики Татарстан согласно  приложению 5 к настоящему решению.</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6D4D8A">
        <w:rPr>
          <w:rFonts w:ascii="Times New Roman" w:hAnsi="Times New Roman"/>
          <w:b/>
          <w:bCs/>
          <w:sz w:val="24"/>
          <w:szCs w:val="24"/>
        </w:rPr>
        <w:t>Статья 9</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Pr="006D4D8A">
        <w:rPr>
          <w:rFonts w:ascii="Times New Roman" w:hAnsi="Times New Roman"/>
          <w:sz w:val="24"/>
          <w:szCs w:val="24"/>
        </w:rPr>
        <w:t>1. Утвердить ведомственную структуру расходов бюджета Орловского сельского поселения Лаишевского муниципального района</w:t>
      </w:r>
      <w:r>
        <w:rPr>
          <w:rFonts w:ascii="Times New Roman" w:hAnsi="Times New Roman"/>
          <w:sz w:val="24"/>
          <w:szCs w:val="24"/>
        </w:rPr>
        <w:t xml:space="preserve"> </w:t>
      </w:r>
      <w:r w:rsidRPr="006D4D8A">
        <w:rPr>
          <w:rFonts w:ascii="Times New Roman" w:hAnsi="Times New Roman"/>
          <w:sz w:val="24"/>
          <w:szCs w:val="24"/>
        </w:rPr>
        <w:t>Республики Татарстан на 2019 год и на плановый период 2020 и 2021 годов согласно приложению 6 к настоящему решению.</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xml:space="preserve">          2. </w:t>
      </w:r>
      <w:proofErr w:type="gramStart"/>
      <w:r w:rsidRPr="006D4D8A">
        <w:rPr>
          <w:rFonts w:ascii="Times New Roman" w:hAnsi="Times New Roman"/>
          <w:sz w:val="24"/>
          <w:szCs w:val="24"/>
        </w:rPr>
        <w:t xml:space="preserve">Утвердить распределение бюджетных ассигнований бюджета </w:t>
      </w:r>
      <w:proofErr w:type="spellStart"/>
      <w:r w:rsidRPr="006D4D8A">
        <w:rPr>
          <w:rFonts w:ascii="Times New Roman" w:hAnsi="Times New Roman"/>
          <w:sz w:val="24"/>
          <w:szCs w:val="24"/>
        </w:rPr>
        <w:t>Орловскогосельского</w:t>
      </w:r>
      <w:proofErr w:type="spellEnd"/>
      <w:r w:rsidRPr="006D4D8A">
        <w:rPr>
          <w:rFonts w:ascii="Times New Roman" w:hAnsi="Times New Roman"/>
          <w:sz w:val="24"/>
          <w:szCs w:val="24"/>
        </w:rPr>
        <w:t xml:space="preserve"> поселения Лаишевского муниципального района Республики Татарстан по разделам, подразделам, целевым статьям, (муниципальным программам Орловского сельского поселения Лаишевского муниципального района Республики Татарстан и непрограммным направлениям </w:t>
      </w:r>
      <w:r w:rsidRPr="006D4D8A">
        <w:rPr>
          <w:rFonts w:ascii="Times New Roman" w:hAnsi="Times New Roman"/>
          <w:sz w:val="24"/>
          <w:szCs w:val="24"/>
        </w:rPr>
        <w:lastRenderedPageBreak/>
        <w:t>деятельности), группам видов расходов классификации расходов бюджетов на 2019 год и на плановый период 2020 и 2021 годов</w:t>
      </w:r>
      <w:r>
        <w:rPr>
          <w:rFonts w:ascii="Times New Roman" w:hAnsi="Times New Roman"/>
          <w:sz w:val="24"/>
          <w:szCs w:val="24"/>
        </w:rPr>
        <w:t xml:space="preserve"> </w:t>
      </w:r>
      <w:r w:rsidRPr="006D4D8A">
        <w:rPr>
          <w:rFonts w:ascii="Times New Roman" w:hAnsi="Times New Roman"/>
          <w:sz w:val="24"/>
          <w:szCs w:val="24"/>
        </w:rPr>
        <w:t>согласно приложению 7</w:t>
      </w:r>
      <w:r>
        <w:rPr>
          <w:rFonts w:ascii="Times New Roman" w:hAnsi="Times New Roman"/>
          <w:sz w:val="24"/>
          <w:szCs w:val="24"/>
        </w:rPr>
        <w:t xml:space="preserve"> </w:t>
      </w:r>
      <w:r w:rsidRPr="006D4D8A">
        <w:rPr>
          <w:rFonts w:ascii="Times New Roman" w:hAnsi="Times New Roman"/>
          <w:sz w:val="24"/>
          <w:szCs w:val="24"/>
        </w:rPr>
        <w:t xml:space="preserve">к настоящему решению.  </w:t>
      </w:r>
      <w:proofErr w:type="gramEnd"/>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6D4D8A">
        <w:rPr>
          <w:rFonts w:ascii="Times New Roman" w:hAnsi="Times New Roman"/>
          <w:b/>
          <w:bCs/>
          <w:sz w:val="24"/>
          <w:szCs w:val="24"/>
        </w:rPr>
        <w:t>Статья  10</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Pr="006D4D8A">
        <w:rPr>
          <w:rFonts w:ascii="Times New Roman" w:hAnsi="Times New Roman"/>
          <w:sz w:val="24"/>
          <w:szCs w:val="24"/>
        </w:rPr>
        <w:t xml:space="preserve">1. </w:t>
      </w:r>
      <w:proofErr w:type="gramStart"/>
      <w:r w:rsidRPr="006D4D8A">
        <w:rPr>
          <w:rFonts w:ascii="Times New Roman" w:hAnsi="Times New Roman"/>
          <w:sz w:val="24"/>
          <w:szCs w:val="24"/>
        </w:rPr>
        <w:t>Утвердить распределение бюджетных ассигнований</w:t>
      </w:r>
      <w:r w:rsidRPr="006D4D8A">
        <w:rPr>
          <w:rFonts w:ascii="Times New Roman" w:hAnsi="Times New Roman"/>
          <w:b/>
          <w:color w:val="000080"/>
          <w:sz w:val="24"/>
          <w:szCs w:val="24"/>
        </w:rPr>
        <w:t xml:space="preserve"> </w:t>
      </w:r>
      <w:r w:rsidRPr="006D4D8A">
        <w:rPr>
          <w:rFonts w:ascii="Times New Roman" w:hAnsi="Times New Roman"/>
          <w:sz w:val="24"/>
          <w:szCs w:val="24"/>
        </w:rPr>
        <w:t>бюджета  Орловского сельского поселения Лаишевского муниципального района Республики Татарстан по целевым статьям (муниципальным программам Орловского сельского поселения</w:t>
      </w:r>
      <w:r>
        <w:rPr>
          <w:rFonts w:ascii="Times New Roman" w:hAnsi="Times New Roman"/>
          <w:sz w:val="24"/>
          <w:szCs w:val="24"/>
        </w:rPr>
        <w:t xml:space="preserve"> </w:t>
      </w:r>
      <w:r w:rsidRPr="006D4D8A">
        <w:rPr>
          <w:rFonts w:ascii="Times New Roman" w:hAnsi="Times New Roman"/>
          <w:sz w:val="24"/>
          <w:szCs w:val="24"/>
        </w:rPr>
        <w:t>Лаишевского муниципального района Республики Татарстан и непрограммным направлениям деятельности), группам видов расходов, разделам, подразделам классификации расходов бюджетов на 2019 год и на плановый период 2020 и 2021 годов согласно приложению 8 к настоящему решению.</w:t>
      </w:r>
      <w:proofErr w:type="gramEnd"/>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6D4D8A">
        <w:rPr>
          <w:rFonts w:ascii="Times New Roman" w:hAnsi="Times New Roman"/>
          <w:b/>
          <w:bCs/>
          <w:sz w:val="24"/>
          <w:szCs w:val="24"/>
        </w:rPr>
        <w:t>Статья 11</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6D4D8A">
        <w:rPr>
          <w:rFonts w:ascii="Times New Roman" w:hAnsi="Times New Roman"/>
          <w:sz w:val="24"/>
          <w:szCs w:val="24"/>
        </w:rPr>
        <w:t>Утвердить поквартальное распределение доходов и расходов бюджета Орловского сельского поселения Лаишевского муниципального района Республики Татарстан на 2019 год согласно приложению  9 к настоящему решению.</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6D4D8A">
        <w:rPr>
          <w:rFonts w:ascii="Times New Roman" w:hAnsi="Times New Roman"/>
          <w:b/>
          <w:bCs/>
          <w:sz w:val="24"/>
          <w:szCs w:val="24"/>
        </w:rPr>
        <w:t>Статья 12</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xml:space="preserve">           1.Утвердить объем межбюджетных трансфертов, передаваемых бюджету Лаишевского муниципального района Республики Татарстан из бюджета поселения, на осуществление части полномочий по решению вопросов местного значения в соответствии с заключенными соглашениями:</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xml:space="preserve">         - на создание условий для организации досуга и обеспечения жителей поселения услугами организаций культуры - в 2019 году в сумме  27808,50 тыс. рублей, в 2020 году в сумме 27859,10 тыс. рублей, в 2021 году –27920,70 тыс. рублей; </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на владение, пользование и распоряжение имуществом, находящимся в муниципальной собственности поселения (на капитальный ремонт жилого фонда) - в 2019 году в сумме 156,80 тыс. рублей, в 2020 году в сумме 156,80 тыс. рублей, в 2021 году –156,80 тыс. рублей</w:t>
      </w:r>
      <w:r w:rsidRPr="006D4D8A">
        <w:rPr>
          <w:rFonts w:ascii="Times New Roman" w:hAnsi="Times New Roman"/>
          <w:color w:val="000080"/>
          <w:sz w:val="24"/>
          <w:szCs w:val="24"/>
        </w:rPr>
        <w:t xml:space="preserve">; </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xml:space="preserve">        - на осуществление контроля, за исполнением бюджета поселения (внешний муниципальный финансовый контроль) в 2019 году в сумме 0,05 </w:t>
      </w:r>
      <w:proofErr w:type="spellStart"/>
      <w:r w:rsidRPr="006D4D8A">
        <w:rPr>
          <w:rFonts w:ascii="Times New Roman" w:hAnsi="Times New Roman"/>
          <w:sz w:val="24"/>
          <w:szCs w:val="24"/>
        </w:rPr>
        <w:t>тыс</w:t>
      </w:r>
      <w:proofErr w:type="gramStart"/>
      <w:r w:rsidRPr="006D4D8A">
        <w:rPr>
          <w:rFonts w:ascii="Times New Roman" w:hAnsi="Times New Roman"/>
          <w:sz w:val="24"/>
          <w:szCs w:val="24"/>
        </w:rPr>
        <w:t>.р</w:t>
      </w:r>
      <w:proofErr w:type="gramEnd"/>
      <w:r w:rsidRPr="006D4D8A">
        <w:rPr>
          <w:rFonts w:ascii="Times New Roman" w:hAnsi="Times New Roman"/>
          <w:sz w:val="24"/>
          <w:szCs w:val="24"/>
        </w:rPr>
        <w:t>ублей</w:t>
      </w:r>
      <w:proofErr w:type="spellEnd"/>
      <w:r w:rsidRPr="006D4D8A">
        <w:rPr>
          <w:rFonts w:ascii="Times New Roman" w:hAnsi="Times New Roman"/>
          <w:sz w:val="24"/>
          <w:szCs w:val="24"/>
        </w:rPr>
        <w:t xml:space="preserve">, в 2020 году в сумме 0,05 </w:t>
      </w:r>
      <w:proofErr w:type="spellStart"/>
      <w:r w:rsidRPr="006D4D8A">
        <w:rPr>
          <w:rFonts w:ascii="Times New Roman" w:hAnsi="Times New Roman"/>
          <w:sz w:val="24"/>
          <w:szCs w:val="24"/>
        </w:rPr>
        <w:t>тыс.рублей</w:t>
      </w:r>
      <w:proofErr w:type="spellEnd"/>
      <w:r w:rsidRPr="006D4D8A">
        <w:rPr>
          <w:rFonts w:ascii="Times New Roman" w:hAnsi="Times New Roman"/>
          <w:sz w:val="24"/>
          <w:szCs w:val="24"/>
        </w:rPr>
        <w:t xml:space="preserve">, в 2021 году в сумме 0,05 </w:t>
      </w:r>
      <w:proofErr w:type="spellStart"/>
      <w:r w:rsidRPr="006D4D8A">
        <w:rPr>
          <w:rFonts w:ascii="Times New Roman" w:hAnsi="Times New Roman"/>
          <w:sz w:val="24"/>
          <w:szCs w:val="24"/>
        </w:rPr>
        <w:t>тыс.рублей</w:t>
      </w:r>
      <w:proofErr w:type="spellEnd"/>
      <w:r w:rsidRPr="006D4D8A">
        <w:rPr>
          <w:rFonts w:ascii="Times New Roman" w:hAnsi="Times New Roman"/>
          <w:sz w:val="24"/>
          <w:szCs w:val="24"/>
        </w:rPr>
        <w:t>.</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xml:space="preserve">       - на владение, пользование и распоряжение имуществом, находящимся в муниципальной собственности поселения в 2019 году в сумме 0,05 </w:t>
      </w:r>
      <w:proofErr w:type="spellStart"/>
      <w:r w:rsidRPr="006D4D8A">
        <w:rPr>
          <w:rFonts w:ascii="Times New Roman" w:hAnsi="Times New Roman"/>
          <w:sz w:val="24"/>
          <w:szCs w:val="24"/>
        </w:rPr>
        <w:t>тыс</w:t>
      </w:r>
      <w:proofErr w:type="gramStart"/>
      <w:r w:rsidRPr="006D4D8A">
        <w:rPr>
          <w:rFonts w:ascii="Times New Roman" w:hAnsi="Times New Roman"/>
          <w:sz w:val="24"/>
          <w:szCs w:val="24"/>
        </w:rPr>
        <w:t>.р</w:t>
      </w:r>
      <w:proofErr w:type="gramEnd"/>
      <w:r w:rsidRPr="006D4D8A">
        <w:rPr>
          <w:rFonts w:ascii="Times New Roman" w:hAnsi="Times New Roman"/>
          <w:sz w:val="24"/>
          <w:szCs w:val="24"/>
        </w:rPr>
        <w:t>ублей</w:t>
      </w:r>
      <w:proofErr w:type="spellEnd"/>
      <w:r w:rsidRPr="006D4D8A">
        <w:rPr>
          <w:rFonts w:ascii="Times New Roman" w:hAnsi="Times New Roman"/>
          <w:sz w:val="24"/>
          <w:szCs w:val="24"/>
        </w:rPr>
        <w:t xml:space="preserve">, в 2020 году в сумме 0,05 </w:t>
      </w:r>
      <w:proofErr w:type="spellStart"/>
      <w:r w:rsidRPr="006D4D8A">
        <w:rPr>
          <w:rFonts w:ascii="Times New Roman" w:hAnsi="Times New Roman"/>
          <w:sz w:val="24"/>
          <w:szCs w:val="24"/>
        </w:rPr>
        <w:t>тыс.рублей</w:t>
      </w:r>
      <w:proofErr w:type="spellEnd"/>
      <w:r w:rsidRPr="006D4D8A">
        <w:rPr>
          <w:rFonts w:ascii="Times New Roman" w:hAnsi="Times New Roman"/>
          <w:sz w:val="24"/>
          <w:szCs w:val="24"/>
        </w:rPr>
        <w:t xml:space="preserve">, в 2021 году в сумме 0,05 </w:t>
      </w:r>
      <w:proofErr w:type="spellStart"/>
      <w:r w:rsidRPr="006D4D8A">
        <w:rPr>
          <w:rFonts w:ascii="Times New Roman" w:hAnsi="Times New Roman"/>
          <w:sz w:val="24"/>
          <w:szCs w:val="24"/>
        </w:rPr>
        <w:t>тыс.рублей</w:t>
      </w:r>
      <w:proofErr w:type="spellEnd"/>
      <w:r w:rsidRPr="006D4D8A">
        <w:rPr>
          <w:rFonts w:ascii="Times New Roman" w:hAnsi="Times New Roman"/>
          <w:sz w:val="24"/>
          <w:szCs w:val="24"/>
        </w:rPr>
        <w:t>.</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xml:space="preserve">                2. Установить, что в 2019 году перечисление межбюджетных трансфертов в бюджет Лаишевского муниципального района из местных бюджетов, предусмотренных настоящей статьей осуществляется ежемесячно равными долями.</w:t>
      </w:r>
    </w:p>
    <w:p w:rsidR="006D4D8A" w:rsidRPr="006D4D8A" w:rsidRDefault="006D4D8A" w:rsidP="006D4D8A">
      <w:pPr>
        <w:overflowPunct w:val="0"/>
        <w:autoSpaceDE w:val="0"/>
        <w:autoSpaceDN w:val="0"/>
        <w:adjustRightInd w:val="0"/>
        <w:spacing w:after="0" w:line="240" w:lineRule="auto"/>
        <w:textAlignment w:val="baseline"/>
        <w:rPr>
          <w:rFonts w:ascii="Times New Roman" w:hAnsi="Times New Roman"/>
          <w:sz w:val="28"/>
          <w:szCs w:val="28"/>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color w:val="000080"/>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sz w:val="24"/>
          <w:szCs w:val="24"/>
        </w:rPr>
      </w:pPr>
      <w:r w:rsidRPr="006D4D8A">
        <w:rPr>
          <w:rFonts w:ascii="Times New Roman" w:hAnsi="Times New Roman"/>
          <w:b/>
          <w:bCs/>
          <w:sz w:val="24"/>
          <w:szCs w:val="24"/>
        </w:rPr>
        <w:t>Статья 13</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6D4D8A">
        <w:rPr>
          <w:rFonts w:ascii="Times New Roman" w:hAnsi="Times New Roman"/>
          <w:sz w:val="24"/>
          <w:szCs w:val="24"/>
        </w:rPr>
        <w:t xml:space="preserve">        1. Утвердить объем межбюджетных субсидий, подлежащих перечислению из бюджета поселения в бюджет Республики Татарстан в соответствии со статьей 44</w:t>
      </w:r>
      <w:r w:rsidRPr="006D4D8A">
        <w:rPr>
          <w:rFonts w:ascii="Times New Roman" w:hAnsi="Times New Roman"/>
          <w:sz w:val="24"/>
          <w:szCs w:val="24"/>
          <w:vertAlign w:val="superscript"/>
        </w:rPr>
        <w:t>10</w:t>
      </w:r>
      <w:r w:rsidRPr="006D4D8A">
        <w:rPr>
          <w:rFonts w:ascii="Times New Roman" w:hAnsi="Times New Roman"/>
          <w:sz w:val="24"/>
          <w:szCs w:val="24"/>
        </w:rPr>
        <w:t xml:space="preserve"> Бюджетного кодекса Республики Татарстан: </w:t>
      </w:r>
    </w:p>
    <w:p w:rsidR="006D4D8A" w:rsidRPr="006D4D8A" w:rsidRDefault="006D4D8A" w:rsidP="006D4D8A">
      <w:pPr>
        <w:overflowPunct w:val="0"/>
        <w:autoSpaceDE w:val="0"/>
        <w:autoSpaceDN w:val="0"/>
        <w:adjustRightInd w:val="0"/>
        <w:spacing w:after="0" w:line="240" w:lineRule="auto"/>
        <w:ind w:left="720"/>
        <w:textAlignment w:val="baseline"/>
        <w:rPr>
          <w:rFonts w:ascii="Times New Roman" w:hAnsi="Times New Roman"/>
          <w:sz w:val="24"/>
          <w:szCs w:val="24"/>
        </w:rPr>
      </w:pPr>
      <w:r w:rsidRPr="006D4D8A">
        <w:rPr>
          <w:rFonts w:ascii="Times New Roman" w:hAnsi="Times New Roman"/>
          <w:sz w:val="24"/>
          <w:szCs w:val="24"/>
        </w:rPr>
        <w:t>в 2019 году – в сумме 45,60  тыс. рублей;</w:t>
      </w:r>
    </w:p>
    <w:p w:rsidR="006D4D8A" w:rsidRPr="006D4D8A" w:rsidRDefault="006D4D8A" w:rsidP="006D4D8A">
      <w:pPr>
        <w:overflowPunct w:val="0"/>
        <w:autoSpaceDE w:val="0"/>
        <w:autoSpaceDN w:val="0"/>
        <w:adjustRightInd w:val="0"/>
        <w:spacing w:after="0" w:line="240" w:lineRule="auto"/>
        <w:ind w:left="720"/>
        <w:textAlignment w:val="baseline"/>
        <w:rPr>
          <w:rFonts w:ascii="Times New Roman" w:hAnsi="Times New Roman"/>
          <w:sz w:val="24"/>
          <w:szCs w:val="24"/>
        </w:rPr>
      </w:pPr>
      <w:r w:rsidRPr="006D4D8A">
        <w:rPr>
          <w:rFonts w:ascii="Times New Roman" w:hAnsi="Times New Roman"/>
          <w:sz w:val="24"/>
          <w:szCs w:val="24"/>
        </w:rPr>
        <w:t>в 2020 году – в сумме  97,20 тыс. рублей;</w:t>
      </w:r>
    </w:p>
    <w:p w:rsidR="006D4D8A" w:rsidRDefault="006D4D8A" w:rsidP="00EE76F2">
      <w:pPr>
        <w:overflowPunct w:val="0"/>
        <w:autoSpaceDE w:val="0"/>
        <w:autoSpaceDN w:val="0"/>
        <w:adjustRightInd w:val="0"/>
        <w:spacing w:after="0" w:line="240" w:lineRule="auto"/>
        <w:ind w:left="720"/>
        <w:textAlignment w:val="baseline"/>
        <w:rPr>
          <w:rFonts w:ascii="Times New Roman" w:hAnsi="Times New Roman"/>
          <w:sz w:val="24"/>
          <w:szCs w:val="24"/>
        </w:rPr>
      </w:pPr>
      <w:r w:rsidRPr="006D4D8A">
        <w:rPr>
          <w:rFonts w:ascii="Times New Roman" w:hAnsi="Times New Roman"/>
          <w:sz w:val="24"/>
          <w:szCs w:val="24"/>
        </w:rPr>
        <w:t>в 2021 го</w:t>
      </w:r>
      <w:r w:rsidR="00EE76F2">
        <w:rPr>
          <w:rFonts w:ascii="Times New Roman" w:hAnsi="Times New Roman"/>
          <w:sz w:val="24"/>
          <w:szCs w:val="24"/>
        </w:rPr>
        <w:t>ду – в сумме  98,80 тыс. рубле</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6D4D8A">
        <w:rPr>
          <w:rFonts w:ascii="Times New Roman" w:hAnsi="Times New Roman"/>
          <w:b/>
          <w:bCs/>
          <w:sz w:val="24"/>
          <w:szCs w:val="24"/>
        </w:rPr>
        <w:lastRenderedPageBreak/>
        <w:t>Статья 14</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D4D8A">
        <w:rPr>
          <w:rFonts w:ascii="Times New Roman" w:hAnsi="Times New Roman"/>
          <w:sz w:val="24"/>
          <w:szCs w:val="24"/>
        </w:rPr>
        <w:t xml:space="preserve">1. </w:t>
      </w:r>
      <w:proofErr w:type="gramStart"/>
      <w:r w:rsidRPr="006D4D8A">
        <w:rPr>
          <w:rFonts w:ascii="Times New Roman" w:hAnsi="Times New Roman"/>
          <w:sz w:val="24"/>
          <w:szCs w:val="24"/>
        </w:rPr>
        <w:t>Остатки средств бюджета Орловского сельского поселения Лаишевского муниципального района Республики Татарстан на 1 января 2019 года в объеме, не превышающем сумму остатка неиспользованных бюджетных ассигнований на оплату заключенных от имени Орловского сельского поселения Лаишевского муниципального района Республики Татарстан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в 2018 году, направляются в</w:t>
      </w:r>
      <w:proofErr w:type="gramEnd"/>
      <w:r w:rsidRPr="006D4D8A">
        <w:rPr>
          <w:rFonts w:ascii="Times New Roman" w:hAnsi="Times New Roman"/>
          <w:sz w:val="24"/>
          <w:szCs w:val="24"/>
        </w:rPr>
        <w:t xml:space="preserve"> 2019 году на увеличение соответствующих бюджетных ассигнований на указанные цели, в случае принятия Исполнительным комитетом Орловского сельского поселения Лаишевского муниципального района Республики Татарстан соответствующего решения.</w:t>
      </w: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D4D8A">
        <w:rPr>
          <w:rFonts w:ascii="Times New Roman" w:hAnsi="Times New Roman"/>
          <w:sz w:val="24"/>
          <w:szCs w:val="24"/>
        </w:rPr>
        <w:t xml:space="preserve">2. </w:t>
      </w:r>
      <w:proofErr w:type="gramStart"/>
      <w:r w:rsidRPr="006D4D8A">
        <w:rPr>
          <w:rFonts w:ascii="Times New Roman" w:hAnsi="Times New Roman"/>
          <w:sz w:val="24"/>
          <w:szCs w:val="24"/>
        </w:rPr>
        <w:t>Установить, что заключение и оплата договоров, исполнение которых осуществляется за счет средств бюджета Орловского</w:t>
      </w:r>
      <w:r>
        <w:rPr>
          <w:rFonts w:ascii="Times New Roman" w:hAnsi="Times New Roman"/>
          <w:sz w:val="24"/>
          <w:szCs w:val="24"/>
        </w:rPr>
        <w:t xml:space="preserve"> </w:t>
      </w:r>
      <w:r w:rsidRPr="006D4D8A">
        <w:rPr>
          <w:rFonts w:ascii="Times New Roman" w:hAnsi="Times New Roman"/>
          <w:sz w:val="24"/>
          <w:szCs w:val="24"/>
        </w:rPr>
        <w:t>сельского поселения</w:t>
      </w:r>
      <w:r>
        <w:rPr>
          <w:rFonts w:ascii="Times New Roman" w:hAnsi="Times New Roman"/>
          <w:sz w:val="24"/>
          <w:szCs w:val="24"/>
        </w:rPr>
        <w:t xml:space="preserve"> </w:t>
      </w:r>
      <w:r w:rsidRPr="006D4D8A">
        <w:rPr>
          <w:rFonts w:ascii="Times New Roman" w:hAnsi="Times New Roman"/>
          <w:sz w:val="24"/>
          <w:szCs w:val="24"/>
        </w:rPr>
        <w:t>Лаишевского муниципального района Республики Татарстан,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D4D8A">
        <w:rPr>
          <w:rFonts w:ascii="Times New Roman" w:hAnsi="Times New Roman"/>
          <w:sz w:val="24"/>
          <w:szCs w:val="24"/>
        </w:rPr>
        <w:t>3. Обязательства, вытекающие из договоров, исполнение которых осуществляется за счет средств бюджета Орловского сельского поселения Лаишевского муниципального района Республики Татарстан, принятые сверх утвержденных лимитов бюджетных обязательств, не подлежат оплате за счет средств бюджета поселения на 2019 год и плановый период 2020 и 2021 годов.</w:t>
      </w: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D4D8A">
        <w:rPr>
          <w:rFonts w:ascii="Times New Roman" w:hAnsi="Times New Roman"/>
          <w:sz w:val="24"/>
          <w:szCs w:val="24"/>
        </w:rPr>
        <w:t>4. Учет обязательств, подлежащих исполнению за счет средств бюджета Орловского сельского поселения Лаишевского муниципального района Республики Татарстан на основе смет доходов и расходов, обеспечивается через орган, осуществляющий кассовое обслуживание исполнения бюджета поселения.</w:t>
      </w: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D4D8A">
        <w:rPr>
          <w:rFonts w:ascii="Times New Roman" w:hAnsi="Times New Roman"/>
          <w:sz w:val="24"/>
          <w:szCs w:val="24"/>
        </w:rPr>
        <w:t>5. Орган, осуществляющий кассовое обслуживание исполнения бюджета Орловского сельского поселения Лаишевского муниципального района</w:t>
      </w:r>
      <w:r>
        <w:rPr>
          <w:rFonts w:ascii="Times New Roman" w:hAnsi="Times New Roman"/>
          <w:sz w:val="24"/>
          <w:szCs w:val="24"/>
        </w:rPr>
        <w:t xml:space="preserve"> </w:t>
      </w:r>
      <w:r w:rsidRPr="006D4D8A">
        <w:rPr>
          <w:rFonts w:ascii="Times New Roman" w:hAnsi="Times New Roman"/>
          <w:sz w:val="24"/>
          <w:szCs w:val="24"/>
        </w:rPr>
        <w:t>Республики Татарстан, имеет право приостанавливать оплату расходов, нарушающих установленный порядок учета обязательств, подлежащих исполнению за счет средств  бюджета поселения.</w:t>
      </w: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6D4D8A">
        <w:rPr>
          <w:rFonts w:ascii="Times New Roman" w:hAnsi="Times New Roman"/>
          <w:b/>
          <w:bCs/>
          <w:sz w:val="24"/>
          <w:szCs w:val="24"/>
        </w:rPr>
        <w:t>Статья 15</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D4D8A">
        <w:rPr>
          <w:rFonts w:ascii="Times New Roman" w:hAnsi="Times New Roman"/>
          <w:sz w:val="24"/>
          <w:szCs w:val="24"/>
        </w:rPr>
        <w:t>Территориальные органы казначейства осуществляют исполнение бюджета Орловского сельского поселения Лаишевского муниципального района</w:t>
      </w:r>
      <w:r>
        <w:rPr>
          <w:rFonts w:ascii="Times New Roman" w:hAnsi="Times New Roman"/>
          <w:sz w:val="24"/>
          <w:szCs w:val="24"/>
        </w:rPr>
        <w:t xml:space="preserve"> </w:t>
      </w:r>
      <w:r w:rsidRPr="006D4D8A">
        <w:rPr>
          <w:rFonts w:ascii="Times New Roman" w:hAnsi="Times New Roman"/>
          <w:sz w:val="24"/>
          <w:szCs w:val="24"/>
        </w:rPr>
        <w:t xml:space="preserve">Республики Татарстан на безвозмездной основе, в соответствии с заключенными соглашениями. </w:t>
      </w: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6D4D8A">
        <w:rPr>
          <w:rFonts w:ascii="Times New Roman" w:hAnsi="Times New Roman"/>
          <w:b/>
          <w:bCs/>
          <w:sz w:val="24"/>
          <w:szCs w:val="24"/>
        </w:rPr>
        <w:t>Статья 16</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proofErr w:type="gramStart"/>
      <w:r w:rsidRPr="006D4D8A">
        <w:rPr>
          <w:rFonts w:ascii="Times New Roman" w:hAnsi="Times New Roman"/>
          <w:sz w:val="24"/>
          <w:szCs w:val="24"/>
        </w:rPr>
        <w:t>Органы местного самоуправления поселения не вправе принимать в 2019 году и в плановом периоде 2020 и 2021 годов решения, приводящие к увеличению численности муниципальных служащих и работников учреждений и организации бюджетной сферы, находящихся в ведении сельского поселения, а также расходов на их содержание, за исключением случаев, предусмотренных настоящим решением, законами Республики Татарстан.</w:t>
      </w:r>
      <w:proofErr w:type="gramEnd"/>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6D4D8A">
        <w:rPr>
          <w:rFonts w:ascii="Times New Roman" w:hAnsi="Times New Roman"/>
          <w:b/>
          <w:bCs/>
          <w:sz w:val="24"/>
          <w:szCs w:val="24"/>
        </w:rPr>
        <w:lastRenderedPageBreak/>
        <w:t>Статья 17</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roofErr w:type="gramStart"/>
      <w:r w:rsidRPr="006D4D8A">
        <w:rPr>
          <w:rFonts w:ascii="Times New Roman" w:hAnsi="Times New Roman"/>
          <w:sz w:val="24"/>
          <w:szCs w:val="24"/>
        </w:rPr>
        <w:t>Законодательные и иные нормативные правовые акты органов местного самоуправления муниципального образования, влекущие дополнительные расходы за счет средств бюджета поселения на 2019 год и плановый период 2020 и 2021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поселения на 2019</w:t>
      </w:r>
      <w:proofErr w:type="gramEnd"/>
      <w:r w:rsidRPr="006D4D8A">
        <w:rPr>
          <w:rFonts w:ascii="Times New Roman" w:hAnsi="Times New Roman"/>
          <w:sz w:val="24"/>
          <w:szCs w:val="24"/>
        </w:rPr>
        <w:t xml:space="preserve"> годи на плановый период 2020 и 2021 годов, а также после внесения соответствующих изменений в настоящее решение.</w:t>
      </w:r>
    </w:p>
    <w:p w:rsidR="006D4D8A" w:rsidRPr="006D4D8A" w:rsidRDefault="006D4D8A" w:rsidP="006D4D8A">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D4D8A">
        <w:rPr>
          <w:rFonts w:ascii="Times New Roman" w:hAnsi="Times New Roman"/>
          <w:sz w:val="24"/>
          <w:szCs w:val="24"/>
        </w:rPr>
        <w:t>В случае если реализация правового акта частично (не в полной мере) обеспечена источниками финансирования в бюджет поселения, такой правовой акт реализуется и применяется в пределах средств, предусмотренных на эти цели в бюджете поселения на 2019 год и на плановый период 2020 и 2021 годов.</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b/>
          <w:bCs/>
          <w:sz w:val="24"/>
          <w:szCs w:val="24"/>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Pr="006D4D8A">
        <w:rPr>
          <w:rFonts w:ascii="Times New Roman" w:hAnsi="Times New Roman"/>
          <w:sz w:val="24"/>
          <w:szCs w:val="24"/>
        </w:rPr>
        <w:t xml:space="preserve">2. Настоящее решение вступает в силу с 1 января 2019 года.        </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16"/>
          <w:szCs w:val="16"/>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Pr="006D4D8A">
        <w:rPr>
          <w:rFonts w:ascii="Times New Roman" w:hAnsi="Times New Roman"/>
          <w:sz w:val="24"/>
          <w:szCs w:val="24"/>
        </w:rPr>
        <w:t>3. Обнародовать настоящее решение на информационном стенде в здании Исполкома Орловского сельского поселения, расположенного по адресу: Республика Татарстан, Лаишевский муниципальный район,</w:t>
      </w:r>
      <w:r>
        <w:rPr>
          <w:rFonts w:ascii="Times New Roman" w:hAnsi="Times New Roman"/>
          <w:sz w:val="24"/>
          <w:szCs w:val="24"/>
        </w:rPr>
        <w:t xml:space="preserve"> </w:t>
      </w:r>
      <w:r w:rsidRPr="006D4D8A">
        <w:rPr>
          <w:rFonts w:ascii="Times New Roman" w:hAnsi="Times New Roman"/>
          <w:sz w:val="24"/>
          <w:szCs w:val="24"/>
        </w:rPr>
        <w:t>д. Орел, ул. Олимпийская д.2а.</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16"/>
          <w:szCs w:val="16"/>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Pr="006D4D8A">
        <w:rPr>
          <w:rFonts w:ascii="Times New Roman" w:hAnsi="Times New Roman"/>
          <w:sz w:val="24"/>
          <w:szCs w:val="24"/>
        </w:rPr>
        <w:t xml:space="preserve">4. </w:t>
      </w:r>
      <w:proofErr w:type="gramStart"/>
      <w:r w:rsidRPr="006D4D8A">
        <w:rPr>
          <w:rFonts w:ascii="Times New Roman" w:hAnsi="Times New Roman"/>
          <w:sz w:val="24"/>
          <w:szCs w:val="24"/>
        </w:rPr>
        <w:t>Контроль за</w:t>
      </w:r>
      <w:proofErr w:type="gramEnd"/>
      <w:r w:rsidRPr="006D4D8A">
        <w:rPr>
          <w:rFonts w:ascii="Times New Roman" w:hAnsi="Times New Roman"/>
          <w:sz w:val="24"/>
          <w:szCs w:val="24"/>
        </w:rPr>
        <w:t xml:space="preserve"> исполнением настоящего решения возложить</w:t>
      </w:r>
      <w:r>
        <w:rPr>
          <w:rFonts w:ascii="Times New Roman" w:hAnsi="Times New Roman"/>
          <w:sz w:val="24"/>
          <w:szCs w:val="24"/>
        </w:rPr>
        <w:t xml:space="preserve"> </w:t>
      </w:r>
      <w:r w:rsidRPr="006D4D8A">
        <w:rPr>
          <w:rFonts w:ascii="Times New Roman" w:hAnsi="Times New Roman"/>
          <w:sz w:val="24"/>
          <w:szCs w:val="24"/>
        </w:rPr>
        <w:t>на комиссию планово-бюджетную и экономического развития Совета Орловского сельского поселения</w:t>
      </w:r>
      <w:r>
        <w:rPr>
          <w:rFonts w:ascii="Times New Roman" w:hAnsi="Times New Roman"/>
          <w:sz w:val="24"/>
          <w:szCs w:val="24"/>
        </w:rPr>
        <w:t xml:space="preserve"> </w:t>
      </w:r>
      <w:r w:rsidRPr="006D4D8A">
        <w:rPr>
          <w:rFonts w:ascii="Times New Roman" w:hAnsi="Times New Roman"/>
          <w:sz w:val="24"/>
          <w:szCs w:val="24"/>
        </w:rPr>
        <w:t>Лаишевского муниципального района</w:t>
      </w:r>
      <w:r>
        <w:rPr>
          <w:rFonts w:ascii="Times New Roman" w:hAnsi="Times New Roman"/>
          <w:sz w:val="24"/>
          <w:szCs w:val="24"/>
        </w:rPr>
        <w:t xml:space="preserve"> </w:t>
      </w:r>
      <w:r w:rsidRPr="006D4D8A">
        <w:rPr>
          <w:rFonts w:ascii="Times New Roman" w:hAnsi="Times New Roman"/>
          <w:sz w:val="24"/>
          <w:szCs w:val="24"/>
        </w:rPr>
        <w:t>Республики Татарстан.</w:t>
      </w: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0"/>
          <w:szCs w:val="20"/>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0"/>
          <w:szCs w:val="20"/>
        </w:rPr>
      </w:pPr>
    </w:p>
    <w:p w:rsidR="006D4D8A" w:rsidRPr="006D4D8A" w:rsidRDefault="006D4D8A" w:rsidP="006D4D8A">
      <w:pPr>
        <w:overflowPunct w:val="0"/>
        <w:autoSpaceDE w:val="0"/>
        <w:autoSpaceDN w:val="0"/>
        <w:adjustRightInd w:val="0"/>
        <w:spacing w:after="0" w:line="240" w:lineRule="auto"/>
        <w:jc w:val="both"/>
        <w:textAlignment w:val="baseline"/>
        <w:rPr>
          <w:rFonts w:ascii="Times New Roman" w:hAnsi="Times New Roman"/>
          <w:sz w:val="20"/>
          <w:szCs w:val="20"/>
        </w:rPr>
      </w:pPr>
    </w:p>
    <w:p w:rsidR="006D4D8A" w:rsidRPr="006D4D8A" w:rsidRDefault="006D4D8A" w:rsidP="006D4D8A">
      <w:pPr>
        <w:tabs>
          <w:tab w:val="left" w:pos="4860"/>
        </w:tabs>
        <w:spacing w:after="0" w:line="240" w:lineRule="auto"/>
        <w:ind w:left="-567"/>
        <w:rPr>
          <w:rFonts w:ascii="Times New Roman" w:hAnsi="Times New Roman"/>
          <w:b/>
          <w:color w:val="000000"/>
          <w:sz w:val="24"/>
          <w:szCs w:val="24"/>
          <w:lang w:val="tt-RU"/>
        </w:rPr>
      </w:pPr>
      <w:r>
        <w:rPr>
          <w:rFonts w:ascii="Times New Roman" w:hAnsi="Times New Roman"/>
          <w:b/>
          <w:color w:val="000000"/>
          <w:sz w:val="24"/>
          <w:szCs w:val="24"/>
          <w:lang w:val="tt-RU"/>
        </w:rPr>
        <w:t xml:space="preserve">      </w:t>
      </w:r>
      <w:r w:rsidRPr="006D4D8A">
        <w:rPr>
          <w:rFonts w:ascii="Times New Roman" w:hAnsi="Times New Roman"/>
          <w:b/>
          <w:color w:val="000000"/>
          <w:sz w:val="24"/>
          <w:szCs w:val="24"/>
          <w:lang w:val="tt-RU"/>
        </w:rPr>
        <w:t>Глава-председатель Совета</w:t>
      </w:r>
    </w:p>
    <w:p w:rsidR="006D4D8A" w:rsidRPr="006D4D8A" w:rsidRDefault="006D4D8A" w:rsidP="006D4D8A">
      <w:pPr>
        <w:tabs>
          <w:tab w:val="left" w:pos="4860"/>
        </w:tabs>
        <w:spacing w:after="0" w:line="240" w:lineRule="auto"/>
        <w:ind w:left="-567"/>
        <w:rPr>
          <w:rFonts w:ascii="Times New Roman" w:hAnsi="Times New Roman"/>
          <w:b/>
          <w:color w:val="000000"/>
          <w:sz w:val="24"/>
          <w:szCs w:val="24"/>
          <w:lang w:val="tt-RU"/>
        </w:rPr>
      </w:pPr>
      <w:r w:rsidRPr="006D4D8A">
        <w:rPr>
          <w:rFonts w:ascii="Times New Roman" w:hAnsi="Times New Roman"/>
          <w:b/>
          <w:color w:val="000000"/>
          <w:sz w:val="24"/>
          <w:szCs w:val="24"/>
          <w:lang w:val="tt-RU"/>
        </w:rPr>
        <w:t xml:space="preserve">     Орловского сельского поселения</w:t>
      </w:r>
    </w:p>
    <w:p w:rsidR="006D4D8A" w:rsidRPr="006D4D8A" w:rsidRDefault="006D4D8A" w:rsidP="006D4D8A">
      <w:pPr>
        <w:tabs>
          <w:tab w:val="left" w:pos="4860"/>
        </w:tabs>
        <w:spacing w:after="0" w:line="240" w:lineRule="auto"/>
        <w:ind w:left="-567"/>
        <w:rPr>
          <w:rFonts w:ascii="Times New Roman" w:hAnsi="Times New Roman"/>
          <w:b/>
          <w:color w:val="000000"/>
          <w:sz w:val="24"/>
          <w:szCs w:val="24"/>
          <w:lang w:val="tt-RU"/>
        </w:rPr>
      </w:pPr>
      <w:r w:rsidRPr="006D4D8A">
        <w:rPr>
          <w:rFonts w:ascii="Times New Roman" w:hAnsi="Times New Roman"/>
          <w:b/>
          <w:color w:val="000000"/>
          <w:sz w:val="24"/>
          <w:szCs w:val="24"/>
          <w:lang w:val="tt-RU"/>
        </w:rPr>
        <w:t xml:space="preserve">    Лаишевского муниципального района </w:t>
      </w:r>
    </w:p>
    <w:p w:rsidR="006D4D8A" w:rsidRDefault="006D4D8A" w:rsidP="006D4D8A">
      <w:pPr>
        <w:tabs>
          <w:tab w:val="left" w:pos="4860"/>
        </w:tabs>
        <w:spacing w:after="0" w:line="240" w:lineRule="auto"/>
        <w:ind w:left="-567"/>
        <w:rPr>
          <w:rFonts w:ascii="Times New Roman" w:hAnsi="Times New Roman"/>
          <w:b/>
          <w:color w:val="000000"/>
          <w:sz w:val="24"/>
          <w:szCs w:val="24"/>
          <w:lang w:val="tt-RU"/>
        </w:rPr>
      </w:pPr>
      <w:r w:rsidRPr="006D4D8A">
        <w:rPr>
          <w:rFonts w:ascii="Times New Roman" w:hAnsi="Times New Roman"/>
          <w:b/>
          <w:color w:val="000000"/>
          <w:sz w:val="24"/>
          <w:szCs w:val="24"/>
          <w:lang w:val="tt-RU"/>
        </w:rPr>
        <w:t xml:space="preserve">     Республики Татарстан</w:t>
      </w:r>
      <w:r w:rsidRPr="006D4D8A">
        <w:rPr>
          <w:rFonts w:ascii="Times New Roman" w:hAnsi="Times New Roman"/>
          <w:b/>
          <w:color w:val="000000"/>
          <w:sz w:val="24"/>
          <w:szCs w:val="24"/>
          <w:lang w:val="tt-RU"/>
        </w:rPr>
        <w:tab/>
      </w:r>
      <w:r w:rsidRPr="006D4D8A">
        <w:rPr>
          <w:rFonts w:ascii="Times New Roman" w:hAnsi="Times New Roman"/>
          <w:b/>
          <w:color w:val="000000"/>
          <w:sz w:val="24"/>
          <w:szCs w:val="24"/>
          <w:lang w:val="tt-RU"/>
        </w:rPr>
        <w:tab/>
      </w:r>
      <w:r w:rsidRPr="006D4D8A">
        <w:rPr>
          <w:rFonts w:ascii="Times New Roman" w:hAnsi="Times New Roman"/>
          <w:b/>
          <w:color w:val="000000"/>
          <w:sz w:val="24"/>
          <w:szCs w:val="24"/>
          <w:lang w:val="tt-RU"/>
        </w:rPr>
        <w:tab/>
      </w:r>
      <w:r w:rsidRPr="006D4D8A">
        <w:rPr>
          <w:rFonts w:ascii="Times New Roman" w:hAnsi="Times New Roman"/>
          <w:b/>
          <w:color w:val="000000"/>
          <w:sz w:val="24"/>
          <w:szCs w:val="24"/>
          <w:lang w:val="tt-RU"/>
        </w:rPr>
        <w:tab/>
        <w:t xml:space="preserve">                     В.И. Фетилина</w:t>
      </w: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FB7B36" w:rsidRDefault="00FB7B36" w:rsidP="006D4D8A">
      <w:pPr>
        <w:tabs>
          <w:tab w:val="left" w:pos="4860"/>
        </w:tabs>
        <w:spacing w:after="0" w:line="240" w:lineRule="auto"/>
        <w:ind w:left="-567"/>
        <w:rPr>
          <w:rFonts w:ascii="Times New Roman" w:hAnsi="Times New Roman"/>
          <w:b/>
          <w:color w:val="000000"/>
          <w:sz w:val="24"/>
          <w:szCs w:val="24"/>
          <w:lang w:val="tt-RU"/>
        </w:rPr>
      </w:pPr>
    </w:p>
    <w:p w:rsidR="006D4D8A" w:rsidRPr="00F36938" w:rsidRDefault="006D4D8A" w:rsidP="00FB7B36">
      <w:pPr>
        <w:spacing w:after="0" w:line="240" w:lineRule="auto"/>
        <w:rPr>
          <w:rFonts w:ascii="Times New Roman" w:hAnsi="Times New Roman"/>
          <w:b/>
          <w:sz w:val="28"/>
          <w:szCs w:val="28"/>
        </w:rPr>
      </w:pPr>
    </w:p>
    <w:p w:rsidR="006D4D8A" w:rsidRPr="006D4D8A" w:rsidRDefault="00FB7B36" w:rsidP="006D4D8A">
      <w:pPr>
        <w:overflowPunct w:val="0"/>
        <w:autoSpaceDE w:val="0"/>
        <w:autoSpaceDN w:val="0"/>
        <w:adjustRightInd w:val="0"/>
        <w:spacing w:after="0" w:line="240" w:lineRule="auto"/>
        <w:jc w:val="both"/>
        <w:textAlignment w:val="baseline"/>
        <w:rPr>
          <w:rFonts w:ascii="Times New Roman" w:hAnsi="Times New Roman"/>
          <w:sz w:val="24"/>
          <w:szCs w:val="24"/>
        </w:rPr>
      </w:pPr>
      <w:r w:rsidRPr="00FB7B36">
        <w:rPr>
          <w:noProof/>
        </w:rPr>
        <w:lastRenderedPageBreak/>
        <w:drawing>
          <wp:inline distT="0" distB="0" distL="0" distR="0" wp14:anchorId="35F5C50B" wp14:editId="30950991">
            <wp:extent cx="6299835" cy="4854735"/>
            <wp:effectExtent l="0" t="0" r="571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4854735"/>
                    </a:xfrm>
                    <a:prstGeom prst="rect">
                      <a:avLst/>
                    </a:prstGeom>
                    <a:noFill/>
                    <a:ln>
                      <a:noFill/>
                    </a:ln>
                  </pic:spPr>
                </pic:pic>
              </a:graphicData>
            </a:graphic>
          </wp:inline>
        </w:drawing>
      </w: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FB7B36">
        <w:rPr>
          <w:rFonts w:eastAsia="Calibri"/>
          <w:noProof/>
        </w:rPr>
        <w:lastRenderedPageBreak/>
        <w:drawing>
          <wp:inline distT="0" distB="0" distL="0" distR="0" wp14:anchorId="1F6811AE" wp14:editId="767B11E1">
            <wp:extent cx="6299835" cy="4737085"/>
            <wp:effectExtent l="0" t="0" r="571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835" cy="4737085"/>
                    </a:xfrm>
                    <a:prstGeom prst="rect">
                      <a:avLst/>
                    </a:prstGeom>
                    <a:noFill/>
                    <a:ln>
                      <a:noFill/>
                    </a:ln>
                  </pic:spPr>
                </pic:pic>
              </a:graphicData>
            </a:graphic>
          </wp:inline>
        </w:drawing>
      </w: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493C99" w:rsidRDefault="00493C9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493C99">
        <w:rPr>
          <w:rFonts w:eastAsia="Calibri"/>
          <w:noProof/>
        </w:rPr>
        <w:lastRenderedPageBreak/>
        <w:drawing>
          <wp:inline distT="0" distB="0" distL="0" distR="0" wp14:anchorId="150DAA47" wp14:editId="484A1E37">
            <wp:extent cx="6299835" cy="9087817"/>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835" cy="9087817"/>
                    </a:xfrm>
                    <a:prstGeom prst="rect">
                      <a:avLst/>
                    </a:prstGeom>
                    <a:noFill/>
                    <a:ln>
                      <a:noFill/>
                    </a:ln>
                  </pic:spPr>
                </pic:pic>
              </a:graphicData>
            </a:graphic>
          </wp:inline>
        </w:drawing>
      </w:r>
    </w:p>
    <w:p w:rsidR="00493C99" w:rsidRDefault="00493C9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493C99" w:rsidRDefault="00493C9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493C99">
        <w:rPr>
          <w:rFonts w:eastAsia="Calibri"/>
          <w:noProof/>
        </w:rPr>
        <w:drawing>
          <wp:inline distT="0" distB="0" distL="0" distR="0" wp14:anchorId="72CDD29D" wp14:editId="5D15C5C6">
            <wp:extent cx="6299835" cy="7869418"/>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835" cy="7869418"/>
                    </a:xfrm>
                    <a:prstGeom prst="rect">
                      <a:avLst/>
                    </a:prstGeom>
                    <a:noFill/>
                    <a:ln>
                      <a:noFill/>
                    </a:ln>
                  </pic:spPr>
                </pic:pic>
              </a:graphicData>
            </a:graphic>
          </wp:inline>
        </w:drawing>
      </w:r>
    </w:p>
    <w:p w:rsidR="00493C99" w:rsidRDefault="00493C9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493C99" w:rsidRDefault="00493C9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493C99" w:rsidRDefault="00493C9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493C99" w:rsidRDefault="00493C9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493C99" w:rsidRDefault="00493C9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D33D52" w:rsidRDefault="00D33D52"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D33D52">
        <w:rPr>
          <w:rFonts w:eastAsia="Calibri"/>
          <w:noProof/>
        </w:rPr>
        <w:lastRenderedPageBreak/>
        <w:drawing>
          <wp:inline distT="0" distB="0" distL="0" distR="0" wp14:anchorId="28025CAA" wp14:editId="7DA9AA50">
            <wp:extent cx="6299835" cy="9117065"/>
            <wp:effectExtent l="0" t="0" r="5715"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835" cy="9117065"/>
                    </a:xfrm>
                    <a:prstGeom prst="rect">
                      <a:avLst/>
                    </a:prstGeom>
                    <a:noFill/>
                    <a:ln>
                      <a:noFill/>
                    </a:ln>
                  </pic:spPr>
                </pic:pic>
              </a:graphicData>
            </a:graphic>
          </wp:inline>
        </w:drawing>
      </w:r>
    </w:p>
    <w:p w:rsidR="00D33D52" w:rsidRDefault="00D33D52"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D33D52" w:rsidRDefault="00D33D52"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D33D52" w:rsidRDefault="00D33D52"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D33D52">
        <w:rPr>
          <w:rFonts w:eastAsia="Calibri"/>
          <w:noProof/>
        </w:rPr>
        <w:drawing>
          <wp:inline distT="0" distB="0" distL="0" distR="0" wp14:anchorId="23E09685" wp14:editId="79FB4507">
            <wp:extent cx="6299835" cy="6816563"/>
            <wp:effectExtent l="0" t="0" r="5715"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835" cy="6816563"/>
                    </a:xfrm>
                    <a:prstGeom prst="rect">
                      <a:avLst/>
                    </a:prstGeom>
                    <a:noFill/>
                    <a:ln>
                      <a:noFill/>
                    </a:ln>
                  </pic:spPr>
                </pic:pic>
              </a:graphicData>
            </a:graphic>
          </wp:inline>
        </w:drawing>
      </w:r>
    </w:p>
    <w:p w:rsidR="00D33D52" w:rsidRDefault="00D33D52"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D33D52" w:rsidRDefault="00D33D52"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D33D52" w:rsidRDefault="00D33D52"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D33D52" w:rsidRDefault="00D33D52"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D33D52" w:rsidRDefault="00D33D52"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D33D52" w:rsidRDefault="00D33D52"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D33D52" w:rsidRDefault="00D33D52"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D33D52" w:rsidRDefault="00D33D52"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E92A9F" w:rsidRDefault="00E92A9F"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tbl>
      <w:tblPr>
        <w:tblW w:w="12739" w:type="dxa"/>
        <w:tblInd w:w="-601" w:type="dxa"/>
        <w:tblLayout w:type="fixed"/>
        <w:tblLook w:val="00A0" w:firstRow="1" w:lastRow="0" w:firstColumn="1" w:lastColumn="0" w:noHBand="0" w:noVBand="0"/>
      </w:tblPr>
      <w:tblGrid>
        <w:gridCol w:w="495"/>
        <w:gridCol w:w="1490"/>
        <w:gridCol w:w="546"/>
        <w:gridCol w:w="284"/>
        <w:gridCol w:w="729"/>
        <w:gridCol w:w="1256"/>
        <w:gridCol w:w="1559"/>
        <w:gridCol w:w="2693"/>
        <w:gridCol w:w="283"/>
        <w:gridCol w:w="331"/>
        <w:gridCol w:w="1086"/>
        <w:gridCol w:w="331"/>
        <w:gridCol w:w="95"/>
        <w:gridCol w:w="141"/>
        <w:gridCol w:w="142"/>
        <w:gridCol w:w="1278"/>
      </w:tblGrid>
      <w:tr w:rsidR="00D33D52" w:rsidRPr="00D33D52" w:rsidTr="00D33D52">
        <w:trPr>
          <w:gridBefore w:val="1"/>
          <w:wBefore w:w="495" w:type="dxa"/>
          <w:trHeight w:val="300"/>
        </w:trPr>
        <w:tc>
          <w:tcPr>
            <w:tcW w:w="2320" w:type="dxa"/>
            <w:gridSpan w:val="3"/>
            <w:tcBorders>
              <w:top w:val="nil"/>
              <w:left w:val="nil"/>
              <w:bottom w:val="nil"/>
              <w:right w:val="nil"/>
            </w:tcBorders>
            <w:noWrap/>
            <w:vAlign w:val="bottom"/>
          </w:tcPr>
          <w:p w:rsidR="00D33D52" w:rsidRPr="00D33D52" w:rsidRDefault="00D33D52" w:rsidP="00D33D52">
            <w:pPr>
              <w:spacing w:after="0" w:line="240" w:lineRule="auto"/>
              <w:rPr>
                <w:rFonts w:ascii="Arial CYR" w:hAnsi="Arial CYR" w:cs="Arial CYR"/>
                <w:sz w:val="20"/>
                <w:szCs w:val="20"/>
              </w:rPr>
            </w:pPr>
          </w:p>
        </w:tc>
        <w:tc>
          <w:tcPr>
            <w:tcW w:w="1985" w:type="dxa"/>
            <w:gridSpan w:val="2"/>
            <w:tcBorders>
              <w:top w:val="nil"/>
              <w:left w:val="nil"/>
              <w:right w:val="nil"/>
            </w:tcBorders>
          </w:tcPr>
          <w:p w:rsidR="00D33D52" w:rsidRPr="00D33D52" w:rsidRDefault="00D33D52" w:rsidP="00D33D52">
            <w:pPr>
              <w:spacing w:after="0" w:line="240" w:lineRule="auto"/>
              <w:jc w:val="right"/>
              <w:rPr>
                <w:rFonts w:ascii="Times New Roman" w:hAnsi="Times New Roman"/>
                <w:b/>
                <w:bCs/>
                <w:sz w:val="24"/>
                <w:szCs w:val="24"/>
              </w:rPr>
            </w:pPr>
          </w:p>
        </w:tc>
        <w:tc>
          <w:tcPr>
            <w:tcW w:w="1559" w:type="dxa"/>
            <w:tcBorders>
              <w:top w:val="nil"/>
              <w:left w:val="nil"/>
              <w:right w:val="nil"/>
            </w:tcBorders>
          </w:tcPr>
          <w:p w:rsidR="00D33D52" w:rsidRPr="00D33D52" w:rsidRDefault="00D33D52" w:rsidP="00D33D52">
            <w:pPr>
              <w:spacing w:after="0" w:line="240" w:lineRule="auto"/>
              <w:rPr>
                <w:rFonts w:ascii="Times New Roman" w:hAnsi="Times New Roman"/>
                <w:b/>
                <w:bCs/>
                <w:sz w:val="24"/>
                <w:szCs w:val="24"/>
              </w:rPr>
            </w:pPr>
          </w:p>
        </w:tc>
        <w:tc>
          <w:tcPr>
            <w:tcW w:w="6380" w:type="dxa"/>
            <w:gridSpan w:val="9"/>
            <w:vMerge w:val="restart"/>
            <w:tcBorders>
              <w:top w:val="nil"/>
              <w:left w:val="nil"/>
              <w:right w:val="nil"/>
            </w:tcBorders>
            <w:noWrap/>
            <w:vAlign w:val="bottom"/>
          </w:tcPr>
          <w:p w:rsidR="00D33D52" w:rsidRPr="00D33D52" w:rsidRDefault="00D33D52" w:rsidP="00D33D52">
            <w:pPr>
              <w:spacing w:after="0" w:line="240" w:lineRule="auto"/>
              <w:rPr>
                <w:rFonts w:ascii="Times New Roman" w:hAnsi="Times New Roman"/>
                <w:b/>
                <w:bCs/>
                <w:sz w:val="24"/>
                <w:szCs w:val="24"/>
              </w:rPr>
            </w:pPr>
            <w:r w:rsidRPr="00D33D52">
              <w:rPr>
                <w:rFonts w:ascii="Times New Roman" w:hAnsi="Times New Roman"/>
                <w:b/>
                <w:bCs/>
                <w:sz w:val="24"/>
                <w:szCs w:val="24"/>
              </w:rPr>
              <w:t xml:space="preserve">                      Приложение  3</w:t>
            </w:r>
          </w:p>
          <w:p w:rsidR="00D33D52" w:rsidRPr="00D33D52" w:rsidRDefault="00D33D52" w:rsidP="00D33D52">
            <w:pPr>
              <w:spacing w:after="0" w:line="240" w:lineRule="auto"/>
              <w:jc w:val="center"/>
              <w:rPr>
                <w:rFonts w:ascii="Times New Roman" w:hAnsi="Times New Roman"/>
                <w:b/>
                <w:bCs/>
                <w:sz w:val="24"/>
                <w:szCs w:val="24"/>
              </w:rPr>
            </w:pPr>
            <w:r w:rsidRPr="00D33D52">
              <w:rPr>
                <w:rFonts w:ascii="Times New Roman" w:hAnsi="Times New Roman"/>
                <w:b/>
                <w:bCs/>
                <w:sz w:val="24"/>
                <w:szCs w:val="24"/>
              </w:rPr>
              <w:t>к решению  Совета Орловского</w:t>
            </w:r>
          </w:p>
          <w:p w:rsidR="00D33D52" w:rsidRPr="00D33D52" w:rsidRDefault="00D33D52" w:rsidP="00D33D52">
            <w:pPr>
              <w:spacing w:after="0" w:line="240" w:lineRule="auto"/>
              <w:rPr>
                <w:rFonts w:ascii="Times New Roman" w:hAnsi="Times New Roman"/>
                <w:b/>
                <w:bCs/>
                <w:sz w:val="24"/>
                <w:szCs w:val="24"/>
              </w:rPr>
            </w:pPr>
            <w:r w:rsidRPr="00D33D52">
              <w:rPr>
                <w:rFonts w:ascii="Times New Roman" w:hAnsi="Times New Roman"/>
                <w:b/>
                <w:bCs/>
                <w:sz w:val="24"/>
                <w:szCs w:val="24"/>
              </w:rPr>
              <w:t xml:space="preserve">                      сельского поселения</w:t>
            </w:r>
          </w:p>
          <w:p w:rsidR="00D33D52" w:rsidRPr="00D33D52" w:rsidRDefault="00E92A9F" w:rsidP="00D33D52">
            <w:pPr>
              <w:spacing w:after="0" w:line="240" w:lineRule="auto"/>
              <w:rPr>
                <w:rFonts w:ascii="Times New Roman" w:hAnsi="Times New Roman"/>
                <w:b/>
                <w:bCs/>
                <w:sz w:val="24"/>
                <w:szCs w:val="24"/>
              </w:rPr>
            </w:pPr>
            <w:r>
              <w:rPr>
                <w:rFonts w:ascii="Times New Roman" w:hAnsi="Times New Roman"/>
                <w:b/>
                <w:bCs/>
                <w:sz w:val="24"/>
                <w:szCs w:val="24"/>
              </w:rPr>
              <w:t xml:space="preserve">                      от  </w:t>
            </w:r>
            <w:r w:rsidR="00D33D52" w:rsidRPr="00D33D52">
              <w:rPr>
                <w:rFonts w:ascii="Times New Roman" w:hAnsi="Times New Roman"/>
                <w:b/>
                <w:bCs/>
                <w:sz w:val="24"/>
                <w:szCs w:val="24"/>
              </w:rPr>
              <w:t>19  декабря 2018 г. № 93</w:t>
            </w:r>
          </w:p>
        </w:tc>
      </w:tr>
      <w:tr w:rsidR="00D33D52" w:rsidRPr="00D33D52" w:rsidTr="00D33D52">
        <w:trPr>
          <w:gridBefore w:val="1"/>
          <w:wBefore w:w="495" w:type="dxa"/>
          <w:trHeight w:val="300"/>
        </w:trPr>
        <w:tc>
          <w:tcPr>
            <w:tcW w:w="2320" w:type="dxa"/>
            <w:gridSpan w:val="3"/>
            <w:tcBorders>
              <w:top w:val="nil"/>
              <w:left w:val="nil"/>
              <w:bottom w:val="nil"/>
              <w:right w:val="nil"/>
            </w:tcBorders>
            <w:noWrap/>
            <w:vAlign w:val="bottom"/>
          </w:tcPr>
          <w:p w:rsidR="00D33D52" w:rsidRPr="00D33D52" w:rsidRDefault="00D33D52" w:rsidP="00D33D52">
            <w:pPr>
              <w:spacing w:after="0" w:line="240" w:lineRule="auto"/>
              <w:rPr>
                <w:rFonts w:ascii="Arial CYR" w:hAnsi="Arial CYR" w:cs="Arial CYR"/>
                <w:sz w:val="20"/>
                <w:szCs w:val="20"/>
              </w:rPr>
            </w:pPr>
          </w:p>
        </w:tc>
        <w:tc>
          <w:tcPr>
            <w:tcW w:w="1985" w:type="dxa"/>
            <w:gridSpan w:val="2"/>
            <w:tcBorders>
              <w:left w:val="nil"/>
              <w:right w:val="nil"/>
            </w:tcBorders>
          </w:tcPr>
          <w:p w:rsidR="00D33D52" w:rsidRPr="00D33D52" w:rsidRDefault="00D33D52" w:rsidP="00D33D52">
            <w:pPr>
              <w:spacing w:after="0" w:line="240" w:lineRule="auto"/>
              <w:jc w:val="right"/>
              <w:rPr>
                <w:rFonts w:ascii="Arial CYR" w:hAnsi="Arial CYR" w:cs="Arial CYR"/>
                <w:b/>
                <w:bCs/>
                <w:sz w:val="20"/>
                <w:szCs w:val="20"/>
              </w:rPr>
            </w:pPr>
          </w:p>
        </w:tc>
        <w:tc>
          <w:tcPr>
            <w:tcW w:w="1559" w:type="dxa"/>
            <w:tcBorders>
              <w:left w:val="nil"/>
              <w:right w:val="nil"/>
            </w:tcBorders>
          </w:tcPr>
          <w:p w:rsidR="00D33D52" w:rsidRPr="00D33D52" w:rsidRDefault="00D33D52" w:rsidP="00D33D52">
            <w:pPr>
              <w:spacing w:after="0" w:line="240" w:lineRule="auto"/>
              <w:jc w:val="right"/>
              <w:rPr>
                <w:rFonts w:ascii="Arial CYR" w:hAnsi="Arial CYR" w:cs="Arial CYR"/>
                <w:b/>
                <w:bCs/>
                <w:sz w:val="20"/>
                <w:szCs w:val="20"/>
              </w:rPr>
            </w:pPr>
          </w:p>
        </w:tc>
        <w:tc>
          <w:tcPr>
            <w:tcW w:w="6380" w:type="dxa"/>
            <w:gridSpan w:val="9"/>
            <w:vMerge/>
            <w:tcBorders>
              <w:left w:val="nil"/>
              <w:right w:val="nil"/>
            </w:tcBorders>
            <w:noWrap/>
            <w:vAlign w:val="bottom"/>
          </w:tcPr>
          <w:p w:rsidR="00D33D52" w:rsidRPr="00D33D52" w:rsidRDefault="00D33D52" w:rsidP="00D33D52">
            <w:pPr>
              <w:spacing w:after="0" w:line="240" w:lineRule="auto"/>
              <w:jc w:val="right"/>
              <w:rPr>
                <w:rFonts w:ascii="Arial CYR" w:hAnsi="Arial CYR" w:cs="Arial CYR"/>
                <w:b/>
                <w:bCs/>
                <w:sz w:val="20"/>
                <w:szCs w:val="20"/>
              </w:rPr>
            </w:pPr>
          </w:p>
        </w:tc>
      </w:tr>
      <w:tr w:rsidR="00D33D52" w:rsidRPr="00D33D52" w:rsidTr="00D33D52">
        <w:trPr>
          <w:gridBefore w:val="1"/>
          <w:wBefore w:w="495" w:type="dxa"/>
          <w:trHeight w:val="300"/>
        </w:trPr>
        <w:tc>
          <w:tcPr>
            <w:tcW w:w="2320" w:type="dxa"/>
            <w:gridSpan w:val="3"/>
            <w:tcBorders>
              <w:top w:val="nil"/>
              <w:left w:val="nil"/>
              <w:bottom w:val="nil"/>
              <w:right w:val="nil"/>
            </w:tcBorders>
            <w:noWrap/>
            <w:vAlign w:val="bottom"/>
          </w:tcPr>
          <w:p w:rsidR="00D33D52" w:rsidRPr="00D33D52" w:rsidRDefault="00D33D52" w:rsidP="00D33D52">
            <w:pPr>
              <w:spacing w:after="0" w:line="240" w:lineRule="auto"/>
              <w:rPr>
                <w:rFonts w:ascii="Arial CYR" w:hAnsi="Arial CYR" w:cs="Arial CYR"/>
                <w:sz w:val="20"/>
                <w:szCs w:val="20"/>
              </w:rPr>
            </w:pPr>
          </w:p>
        </w:tc>
        <w:tc>
          <w:tcPr>
            <w:tcW w:w="1985" w:type="dxa"/>
            <w:gridSpan w:val="2"/>
            <w:tcBorders>
              <w:left w:val="nil"/>
              <w:right w:val="nil"/>
            </w:tcBorders>
          </w:tcPr>
          <w:p w:rsidR="00D33D52" w:rsidRPr="00D33D52" w:rsidRDefault="00D33D52" w:rsidP="00D33D52">
            <w:pPr>
              <w:spacing w:after="0" w:line="240" w:lineRule="auto"/>
              <w:jc w:val="right"/>
              <w:rPr>
                <w:rFonts w:ascii="Arial CYR" w:hAnsi="Arial CYR" w:cs="Arial CYR"/>
                <w:b/>
                <w:bCs/>
                <w:sz w:val="20"/>
                <w:szCs w:val="20"/>
              </w:rPr>
            </w:pPr>
          </w:p>
        </w:tc>
        <w:tc>
          <w:tcPr>
            <w:tcW w:w="1559" w:type="dxa"/>
            <w:tcBorders>
              <w:left w:val="nil"/>
              <w:right w:val="nil"/>
            </w:tcBorders>
          </w:tcPr>
          <w:p w:rsidR="00D33D52" w:rsidRPr="00D33D52" w:rsidRDefault="00D33D52" w:rsidP="00D33D52">
            <w:pPr>
              <w:spacing w:after="0" w:line="240" w:lineRule="auto"/>
              <w:jc w:val="right"/>
              <w:rPr>
                <w:rFonts w:ascii="Arial CYR" w:hAnsi="Arial CYR" w:cs="Arial CYR"/>
                <w:b/>
                <w:bCs/>
                <w:sz w:val="20"/>
                <w:szCs w:val="20"/>
              </w:rPr>
            </w:pPr>
          </w:p>
        </w:tc>
        <w:tc>
          <w:tcPr>
            <w:tcW w:w="6380" w:type="dxa"/>
            <w:gridSpan w:val="9"/>
            <w:vMerge/>
            <w:tcBorders>
              <w:left w:val="nil"/>
              <w:right w:val="nil"/>
            </w:tcBorders>
            <w:noWrap/>
            <w:vAlign w:val="bottom"/>
          </w:tcPr>
          <w:p w:rsidR="00D33D52" w:rsidRPr="00D33D52" w:rsidRDefault="00D33D52" w:rsidP="00D33D52">
            <w:pPr>
              <w:spacing w:after="0" w:line="240" w:lineRule="auto"/>
              <w:jc w:val="right"/>
              <w:rPr>
                <w:rFonts w:ascii="Arial CYR" w:hAnsi="Arial CYR" w:cs="Arial CYR"/>
                <w:b/>
                <w:bCs/>
                <w:sz w:val="20"/>
                <w:szCs w:val="20"/>
              </w:rPr>
            </w:pPr>
          </w:p>
        </w:tc>
      </w:tr>
      <w:tr w:rsidR="00D33D52" w:rsidRPr="00D33D52" w:rsidTr="00D33D52">
        <w:trPr>
          <w:gridBefore w:val="1"/>
          <w:wBefore w:w="495" w:type="dxa"/>
          <w:trHeight w:val="300"/>
        </w:trPr>
        <w:tc>
          <w:tcPr>
            <w:tcW w:w="2320" w:type="dxa"/>
            <w:gridSpan w:val="3"/>
            <w:tcBorders>
              <w:top w:val="nil"/>
              <w:left w:val="nil"/>
              <w:bottom w:val="nil"/>
              <w:right w:val="nil"/>
            </w:tcBorders>
            <w:noWrap/>
            <w:vAlign w:val="bottom"/>
          </w:tcPr>
          <w:p w:rsidR="00D33D52" w:rsidRPr="00D33D52" w:rsidRDefault="00D33D52" w:rsidP="00D33D52">
            <w:pPr>
              <w:spacing w:after="0" w:line="240" w:lineRule="auto"/>
              <w:rPr>
                <w:rFonts w:ascii="Arial CYR" w:hAnsi="Arial CYR" w:cs="Arial CYR"/>
                <w:sz w:val="20"/>
                <w:szCs w:val="20"/>
              </w:rPr>
            </w:pPr>
          </w:p>
        </w:tc>
        <w:tc>
          <w:tcPr>
            <w:tcW w:w="1985" w:type="dxa"/>
            <w:gridSpan w:val="2"/>
            <w:tcBorders>
              <w:left w:val="nil"/>
              <w:bottom w:val="nil"/>
              <w:right w:val="nil"/>
            </w:tcBorders>
          </w:tcPr>
          <w:p w:rsidR="00D33D52" w:rsidRPr="00D33D52" w:rsidRDefault="00D33D52" w:rsidP="00D33D52">
            <w:pPr>
              <w:spacing w:after="0" w:line="240" w:lineRule="auto"/>
              <w:jc w:val="right"/>
              <w:rPr>
                <w:rFonts w:ascii="Arial CYR" w:hAnsi="Arial CYR" w:cs="Arial CYR"/>
                <w:b/>
                <w:bCs/>
                <w:sz w:val="20"/>
                <w:szCs w:val="20"/>
              </w:rPr>
            </w:pPr>
          </w:p>
        </w:tc>
        <w:tc>
          <w:tcPr>
            <w:tcW w:w="1559" w:type="dxa"/>
            <w:tcBorders>
              <w:left w:val="nil"/>
              <w:bottom w:val="nil"/>
              <w:right w:val="nil"/>
            </w:tcBorders>
          </w:tcPr>
          <w:p w:rsidR="00D33D52" w:rsidRPr="00D33D52" w:rsidRDefault="00D33D52" w:rsidP="00D33D52">
            <w:pPr>
              <w:spacing w:after="0" w:line="240" w:lineRule="auto"/>
              <w:jc w:val="right"/>
              <w:rPr>
                <w:rFonts w:ascii="Arial CYR" w:hAnsi="Arial CYR" w:cs="Arial CYR"/>
                <w:b/>
                <w:bCs/>
                <w:sz w:val="20"/>
                <w:szCs w:val="20"/>
              </w:rPr>
            </w:pPr>
          </w:p>
        </w:tc>
        <w:tc>
          <w:tcPr>
            <w:tcW w:w="6380" w:type="dxa"/>
            <w:gridSpan w:val="9"/>
            <w:vMerge/>
            <w:tcBorders>
              <w:left w:val="nil"/>
              <w:bottom w:val="nil"/>
              <w:right w:val="nil"/>
            </w:tcBorders>
            <w:noWrap/>
            <w:vAlign w:val="bottom"/>
          </w:tcPr>
          <w:p w:rsidR="00D33D52" w:rsidRPr="00D33D52" w:rsidRDefault="00D33D52" w:rsidP="00D33D52">
            <w:pPr>
              <w:spacing w:after="0" w:line="240" w:lineRule="auto"/>
              <w:jc w:val="right"/>
              <w:rPr>
                <w:rFonts w:ascii="Arial CYR" w:hAnsi="Arial CYR" w:cs="Arial CYR"/>
                <w:b/>
                <w:bCs/>
                <w:sz w:val="20"/>
                <w:szCs w:val="20"/>
              </w:rPr>
            </w:pPr>
          </w:p>
        </w:tc>
      </w:tr>
      <w:tr w:rsidR="00D33D52" w:rsidRPr="00D33D52" w:rsidTr="00D33D52">
        <w:tblPrEx>
          <w:tblLook w:val="0000" w:firstRow="0" w:lastRow="0" w:firstColumn="0" w:lastColumn="0" w:noHBand="0" w:noVBand="0"/>
        </w:tblPrEx>
        <w:trPr>
          <w:gridAfter w:val="1"/>
          <w:wAfter w:w="1278" w:type="dxa"/>
          <w:trHeight w:val="255"/>
        </w:trPr>
        <w:tc>
          <w:tcPr>
            <w:tcW w:w="1985" w:type="dxa"/>
            <w:gridSpan w:val="2"/>
            <w:tcBorders>
              <w:top w:val="nil"/>
              <w:left w:val="nil"/>
              <w:bottom w:val="nil"/>
              <w:right w:val="nil"/>
            </w:tcBorders>
          </w:tcPr>
          <w:p w:rsidR="00D33D52" w:rsidRPr="00D33D52" w:rsidRDefault="00D33D52" w:rsidP="00D33D52">
            <w:pPr>
              <w:spacing w:after="0" w:line="240" w:lineRule="auto"/>
              <w:jc w:val="center"/>
              <w:rPr>
                <w:rFonts w:ascii="Times New Roman" w:hAnsi="Times New Roman"/>
                <w:b/>
                <w:bCs/>
                <w:sz w:val="24"/>
                <w:szCs w:val="24"/>
              </w:rPr>
            </w:pPr>
          </w:p>
        </w:tc>
        <w:tc>
          <w:tcPr>
            <w:tcW w:w="1559" w:type="dxa"/>
            <w:gridSpan w:val="3"/>
            <w:tcBorders>
              <w:top w:val="nil"/>
              <w:left w:val="nil"/>
              <w:bottom w:val="nil"/>
              <w:right w:val="nil"/>
            </w:tcBorders>
          </w:tcPr>
          <w:p w:rsidR="00D33D52" w:rsidRPr="00D33D52" w:rsidRDefault="00D33D52" w:rsidP="00D33D52">
            <w:pPr>
              <w:spacing w:after="0" w:line="240" w:lineRule="auto"/>
              <w:jc w:val="center"/>
              <w:rPr>
                <w:rFonts w:ascii="Times New Roman" w:hAnsi="Times New Roman"/>
                <w:b/>
                <w:bCs/>
                <w:sz w:val="24"/>
                <w:szCs w:val="24"/>
              </w:rPr>
            </w:pPr>
          </w:p>
        </w:tc>
        <w:tc>
          <w:tcPr>
            <w:tcW w:w="7917" w:type="dxa"/>
            <w:gridSpan w:val="10"/>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b/>
                <w:bCs/>
                <w:sz w:val="24"/>
                <w:szCs w:val="24"/>
              </w:rPr>
            </w:pPr>
          </w:p>
        </w:tc>
      </w:tr>
      <w:tr w:rsidR="00D33D52" w:rsidRPr="00D33D52" w:rsidTr="00D33D52">
        <w:tblPrEx>
          <w:tblLook w:val="0000" w:firstRow="0" w:lastRow="0" w:firstColumn="0" w:lastColumn="0" w:noHBand="0" w:noVBand="0"/>
        </w:tblPrEx>
        <w:trPr>
          <w:gridAfter w:val="1"/>
          <w:wAfter w:w="1278" w:type="dxa"/>
          <w:trHeight w:val="255"/>
        </w:trPr>
        <w:tc>
          <w:tcPr>
            <w:tcW w:w="1985" w:type="dxa"/>
            <w:gridSpan w:val="2"/>
            <w:tcBorders>
              <w:top w:val="nil"/>
              <w:left w:val="nil"/>
              <w:bottom w:val="nil"/>
              <w:right w:val="nil"/>
            </w:tcBorders>
          </w:tcPr>
          <w:p w:rsidR="00D33D52" w:rsidRPr="00D33D52" w:rsidRDefault="00D33D52" w:rsidP="00D33D52">
            <w:pPr>
              <w:spacing w:after="0" w:line="240" w:lineRule="auto"/>
              <w:jc w:val="center"/>
              <w:rPr>
                <w:rFonts w:ascii="Times New Roman" w:hAnsi="Times New Roman"/>
                <w:b/>
                <w:bCs/>
                <w:sz w:val="24"/>
                <w:szCs w:val="24"/>
              </w:rPr>
            </w:pPr>
          </w:p>
        </w:tc>
        <w:tc>
          <w:tcPr>
            <w:tcW w:w="1559" w:type="dxa"/>
            <w:gridSpan w:val="3"/>
            <w:tcBorders>
              <w:top w:val="nil"/>
              <w:left w:val="nil"/>
              <w:bottom w:val="nil"/>
              <w:right w:val="nil"/>
            </w:tcBorders>
          </w:tcPr>
          <w:p w:rsidR="00D33D52" w:rsidRPr="00D33D52" w:rsidRDefault="00D33D52" w:rsidP="00D33D52">
            <w:pPr>
              <w:spacing w:after="0" w:line="240" w:lineRule="auto"/>
              <w:jc w:val="center"/>
              <w:rPr>
                <w:rFonts w:ascii="Times New Roman" w:hAnsi="Times New Roman"/>
                <w:b/>
                <w:bCs/>
                <w:sz w:val="24"/>
                <w:szCs w:val="24"/>
              </w:rPr>
            </w:pPr>
          </w:p>
        </w:tc>
        <w:tc>
          <w:tcPr>
            <w:tcW w:w="7917" w:type="dxa"/>
            <w:gridSpan w:val="10"/>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b/>
                <w:bCs/>
                <w:sz w:val="24"/>
                <w:szCs w:val="24"/>
              </w:rPr>
            </w:pPr>
          </w:p>
        </w:tc>
      </w:tr>
      <w:tr w:rsidR="00D33D52" w:rsidRPr="00D33D52" w:rsidTr="00D33D52">
        <w:tblPrEx>
          <w:tblLook w:val="0000" w:firstRow="0" w:lastRow="0" w:firstColumn="0" w:lastColumn="0" w:noHBand="0" w:noVBand="0"/>
        </w:tblPrEx>
        <w:trPr>
          <w:gridAfter w:val="1"/>
          <w:wAfter w:w="1278" w:type="dxa"/>
          <w:trHeight w:val="255"/>
        </w:trPr>
        <w:tc>
          <w:tcPr>
            <w:tcW w:w="1985" w:type="dxa"/>
            <w:gridSpan w:val="2"/>
            <w:tcBorders>
              <w:top w:val="nil"/>
              <w:left w:val="nil"/>
              <w:bottom w:val="nil"/>
              <w:right w:val="nil"/>
            </w:tcBorders>
          </w:tcPr>
          <w:p w:rsidR="00D33D52" w:rsidRPr="00D33D52" w:rsidRDefault="00D33D52" w:rsidP="00D33D52">
            <w:pPr>
              <w:spacing w:after="0" w:line="240" w:lineRule="auto"/>
              <w:jc w:val="center"/>
              <w:rPr>
                <w:rFonts w:ascii="Times New Roman" w:hAnsi="Times New Roman"/>
                <w:b/>
                <w:bCs/>
                <w:sz w:val="24"/>
                <w:szCs w:val="24"/>
              </w:rPr>
            </w:pPr>
          </w:p>
        </w:tc>
        <w:tc>
          <w:tcPr>
            <w:tcW w:w="1559" w:type="dxa"/>
            <w:gridSpan w:val="3"/>
            <w:tcBorders>
              <w:top w:val="nil"/>
              <w:left w:val="nil"/>
              <w:bottom w:val="nil"/>
              <w:right w:val="nil"/>
            </w:tcBorders>
          </w:tcPr>
          <w:p w:rsidR="00D33D52" w:rsidRPr="00D33D52" w:rsidRDefault="00D33D52" w:rsidP="00D33D52">
            <w:pPr>
              <w:spacing w:after="0" w:line="240" w:lineRule="auto"/>
              <w:jc w:val="center"/>
              <w:rPr>
                <w:rFonts w:ascii="Times New Roman" w:hAnsi="Times New Roman"/>
                <w:b/>
                <w:bCs/>
                <w:sz w:val="24"/>
                <w:szCs w:val="24"/>
              </w:rPr>
            </w:pPr>
          </w:p>
        </w:tc>
        <w:tc>
          <w:tcPr>
            <w:tcW w:w="7917" w:type="dxa"/>
            <w:gridSpan w:val="10"/>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b/>
                <w:bCs/>
                <w:sz w:val="24"/>
                <w:szCs w:val="24"/>
              </w:rPr>
            </w:pPr>
          </w:p>
        </w:tc>
      </w:tr>
      <w:tr w:rsidR="00D33D52" w:rsidRPr="00D33D52" w:rsidTr="00D33D52">
        <w:tblPrEx>
          <w:tblLook w:val="0000" w:firstRow="0" w:lastRow="0" w:firstColumn="0" w:lastColumn="0" w:noHBand="0" w:noVBand="0"/>
        </w:tblPrEx>
        <w:trPr>
          <w:gridAfter w:val="1"/>
          <w:wAfter w:w="1278" w:type="dxa"/>
          <w:trHeight w:val="255"/>
        </w:trPr>
        <w:tc>
          <w:tcPr>
            <w:tcW w:w="11461" w:type="dxa"/>
            <w:gridSpan w:val="15"/>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b/>
                <w:bCs/>
                <w:sz w:val="24"/>
                <w:szCs w:val="24"/>
              </w:rPr>
            </w:pPr>
            <w:r w:rsidRPr="00D33D52">
              <w:rPr>
                <w:rFonts w:ascii="Times New Roman" w:hAnsi="Times New Roman"/>
                <w:b/>
                <w:bCs/>
                <w:sz w:val="24"/>
                <w:szCs w:val="24"/>
              </w:rPr>
              <w:t xml:space="preserve">Нормативы </w:t>
            </w:r>
          </w:p>
          <w:p w:rsidR="00D33D52" w:rsidRPr="00D33D52" w:rsidRDefault="00D33D52" w:rsidP="00D33D52">
            <w:pPr>
              <w:spacing w:after="0" w:line="240" w:lineRule="auto"/>
              <w:jc w:val="center"/>
              <w:rPr>
                <w:rFonts w:ascii="Times New Roman" w:hAnsi="Times New Roman"/>
                <w:b/>
                <w:bCs/>
                <w:sz w:val="24"/>
                <w:szCs w:val="24"/>
              </w:rPr>
            </w:pPr>
            <w:r w:rsidRPr="00D33D52">
              <w:rPr>
                <w:rFonts w:ascii="Times New Roman" w:hAnsi="Times New Roman"/>
                <w:b/>
                <w:bCs/>
                <w:sz w:val="24"/>
                <w:szCs w:val="24"/>
              </w:rPr>
              <w:t xml:space="preserve">отчислений доходов в бюджет Орловского сельского поселения </w:t>
            </w:r>
          </w:p>
          <w:p w:rsidR="00D33D52" w:rsidRPr="00D33D52" w:rsidRDefault="00D33D52" w:rsidP="00D33D52">
            <w:pPr>
              <w:spacing w:after="0" w:line="240" w:lineRule="auto"/>
              <w:jc w:val="center"/>
              <w:rPr>
                <w:rFonts w:ascii="Arial CYR" w:hAnsi="Arial CYR" w:cs="Arial CYR"/>
                <w:b/>
                <w:bCs/>
                <w:sz w:val="20"/>
                <w:szCs w:val="20"/>
              </w:rPr>
            </w:pPr>
            <w:r w:rsidRPr="00D33D52">
              <w:rPr>
                <w:rFonts w:ascii="Times New Roman" w:hAnsi="Times New Roman"/>
                <w:b/>
                <w:bCs/>
                <w:sz w:val="24"/>
                <w:szCs w:val="24"/>
              </w:rPr>
              <w:t xml:space="preserve">Лаишевского </w:t>
            </w:r>
            <w:proofErr w:type="gramStart"/>
            <w:r w:rsidRPr="00D33D52">
              <w:rPr>
                <w:rFonts w:ascii="Times New Roman" w:hAnsi="Times New Roman"/>
                <w:b/>
                <w:bCs/>
                <w:sz w:val="24"/>
                <w:szCs w:val="24"/>
              </w:rPr>
              <w:t>муниципального</w:t>
            </w:r>
            <w:proofErr w:type="gramEnd"/>
            <w:r w:rsidRPr="00D33D52">
              <w:rPr>
                <w:rFonts w:ascii="Times New Roman" w:hAnsi="Times New Roman"/>
                <w:b/>
                <w:bCs/>
                <w:sz w:val="24"/>
                <w:szCs w:val="24"/>
              </w:rPr>
              <w:t xml:space="preserve"> района на 2019 год и плановый период 2020-2021 годов.</w:t>
            </w:r>
          </w:p>
        </w:tc>
      </w:tr>
      <w:tr w:rsidR="00D33D52" w:rsidRPr="00D33D52" w:rsidTr="00D33D52">
        <w:tblPrEx>
          <w:tblLook w:val="0000" w:firstRow="0" w:lastRow="0" w:firstColumn="0" w:lastColumn="0" w:noHBand="0" w:noVBand="0"/>
        </w:tblPrEx>
        <w:trPr>
          <w:gridAfter w:val="3"/>
          <w:wAfter w:w="1561" w:type="dxa"/>
          <w:trHeight w:val="270"/>
        </w:trPr>
        <w:tc>
          <w:tcPr>
            <w:tcW w:w="2531" w:type="dxa"/>
            <w:gridSpan w:val="3"/>
            <w:tcBorders>
              <w:top w:val="nil"/>
              <w:left w:val="nil"/>
              <w:bottom w:val="single" w:sz="4" w:space="0" w:color="auto"/>
              <w:right w:val="nil"/>
            </w:tcBorders>
            <w:noWrap/>
            <w:vAlign w:val="bottom"/>
          </w:tcPr>
          <w:p w:rsidR="00D33D52" w:rsidRPr="00D33D52" w:rsidRDefault="00D33D52" w:rsidP="00D33D52">
            <w:pPr>
              <w:spacing w:after="0" w:line="240" w:lineRule="auto"/>
              <w:rPr>
                <w:rFonts w:ascii="Arial CYR" w:hAnsi="Arial CYR" w:cs="Arial CYR"/>
                <w:sz w:val="20"/>
                <w:szCs w:val="20"/>
              </w:rPr>
            </w:pPr>
          </w:p>
        </w:tc>
        <w:tc>
          <w:tcPr>
            <w:tcW w:w="6521" w:type="dxa"/>
            <w:gridSpan w:val="5"/>
            <w:tcBorders>
              <w:top w:val="nil"/>
              <w:left w:val="nil"/>
              <w:bottom w:val="single" w:sz="4" w:space="0" w:color="auto"/>
              <w:right w:val="nil"/>
            </w:tcBorders>
            <w:noWrap/>
            <w:vAlign w:val="bottom"/>
          </w:tcPr>
          <w:p w:rsidR="00D33D52" w:rsidRPr="00D33D52" w:rsidRDefault="00D33D52" w:rsidP="00D33D52">
            <w:pPr>
              <w:spacing w:after="0" w:line="240" w:lineRule="auto"/>
              <w:rPr>
                <w:rFonts w:ascii="Arial CYR" w:hAnsi="Arial CYR" w:cs="Arial CYR"/>
                <w:sz w:val="20"/>
                <w:szCs w:val="20"/>
              </w:rPr>
            </w:pPr>
          </w:p>
        </w:tc>
        <w:tc>
          <w:tcPr>
            <w:tcW w:w="1700" w:type="dxa"/>
            <w:gridSpan w:val="3"/>
            <w:tcBorders>
              <w:top w:val="nil"/>
              <w:left w:val="nil"/>
              <w:bottom w:val="single" w:sz="4" w:space="0" w:color="auto"/>
              <w:right w:val="nil"/>
            </w:tcBorders>
          </w:tcPr>
          <w:p w:rsidR="00D33D52" w:rsidRPr="00D33D52" w:rsidRDefault="00D33D52" w:rsidP="00D33D52">
            <w:pPr>
              <w:spacing w:after="0" w:line="240" w:lineRule="auto"/>
              <w:rPr>
                <w:rFonts w:ascii="Arial CYR" w:hAnsi="Arial CYR" w:cs="Arial CYR"/>
                <w:sz w:val="20"/>
                <w:szCs w:val="20"/>
              </w:rPr>
            </w:pPr>
            <w:r w:rsidRPr="00D33D52">
              <w:rPr>
                <w:rFonts w:ascii="Arial CYR" w:hAnsi="Arial CYR" w:cs="Arial CYR"/>
                <w:sz w:val="20"/>
                <w:szCs w:val="20"/>
              </w:rPr>
              <w:t xml:space="preserve">   (в </w:t>
            </w:r>
            <w:proofErr w:type="gramStart"/>
            <w:r w:rsidRPr="00D33D52">
              <w:rPr>
                <w:rFonts w:ascii="Arial CYR" w:hAnsi="Arial CYR" w:cs="Arial CYR"/>
                <w:sz w:val="20"/>
                <w:szCs w:val="20"/>
              </w:rPr>
              <w:t>процентах</w:t>
            </w:r>
            <w:proofErr w:type="gramEnd"/>
            <w:r w:rsidRPr="00D33D52">
              <w:rPr>
                <w:rFonts w:ascii="Arial CYR" w:hAnsi="Arial CYR" w:cs="Arial CYR"/>
                <w:sz w:val="20"/>
                <w:szCs w:val="20"/>
              </w:rPr>
              <w:t>)</w:t>
            </w:r>
          </w:p>
        </w:tc>
        <w:tc>
          <w:tcPr>
            <w:tcW w:w="426" w:type="dxa"/>
            <w:gridSpan w:val="2"/>
            <w:tcBorders>
              <w:top w:val="nil"/>
              <w:left w:val="nil"/>
              <w:bottom w:val="single" w:sz="4" w:space="0" w:color="auto"/>
              <w:right w:val="nil"/>
            </w:tcBorders>
            <w:noWrap/>
            <w:vAlign w:val="bottom"/>
          </w:tcPr>
          <w:p w:rsidR="00D33D52" w:rsidRPr="00D33D52" w:rsidRDefault="00D33D52" w:rsidP="00D33D52">
            <w:pPr>
              <w:spacing w:after="0" w:line="240" w:lineRule="auto"/>
              <w:rPr>
                <w:rFonts w:ascii="Arial CYR" w:hAnsi="Arial CYR" w:cs="Arial CYR"/>
                <w:sz w:val="20"/>
                <w:szCs w:val="20"/>
              </w:rPr>
            </w:pPr>
          </w:p>
        </w:tc>
      </w:tr>
      <w:tr w:rsidR="00D33D52" w:rsidRPr="00D33D52" w:rsidTr="00D33D52">
        <w:tblPrEx>
          <w:tblLook w:val="0000" w:firstRow="0" w:lastRow="0" w:firstColumn="0" w:lastColumn="0" w:noHBand="0" w:noVBand="0"/>
        </w:tblPrEx>
        <w:trPr>
          <w:gridAfter w:val="2"/>
          <w:wAfter w:w="1420" w:type="dxa"/>
          <w:trHeight w:val="255"/>
        </w:trPr>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D33D52" w:rsidRPr="00D33D52" w:rsidRDefault="00D33D52" w:rsidP="00D33D52">
            <w:pPr>
              <w:spacing w:after="0" w:line="240" w:lineRule="auto"/>
              <w:jc w:val="center"/>
              <w:rPr>
                <w:rFonts w:ascii="Times New Roman" w:hAnsi="Times New Roman"/>
                <w:sz w:val="24"/>
                <w:szCs w:val="24"/>
              </w:rPr>
            </w:pPr>
            <w:r w:rsidRPr="00D33D52">
              <w:rPr>
                <w:rFonts w:ascii="Times New Roman" w:hAnsi="Times New Roman"/>
                <w:sz w:val="24"/>
                <w:szCs w:val="24"/>
              </w:rPr>
              <w:t>Код</w:t>
            </w:r>
          </w:p>
        </w:tc>
        <w:tc>
          <w:tcPr>
            <w:tcW w:w="6521" w:type="dxa"/>
            <w:gridSpan w:val="5"/>
            <w:tcBorders>
              <w:top w:val="single" w:sz="4" w:space="0" w:color="auto"/>
              <w:left w:val="single" w:sz="4" w:space="0" w:color="auto"/>
              <w:bottom w:val="single" w:sz="4" w:space="0" w:color="auto"/>
            </w:tcBorders>
            <w:noWrap/>
            <w:vAlign w:val="bottom"/>
          </w:tcPr>
          <w:p w:rsidR="00D33D52" w:rsidRPr="00D33D52" w:rsidRDefault="00D33D52" w:rsidP="00D33D52">
            <w:pPr>
              <w:spacing w:after="0" w:line="240" w:lineRule="auto"/>
              <w:jc w:val="center"/>
              <w:rPr>
                <w:rFonts w:ascii="Times New Roman" w:hAnsi="Times New Roman"/>
                <w:sz w:val="24"/>
                <w:szCs w:val="24"/>
              </w:rPr>
            </w:pPr>
            <w:r w:rsidRPr="00D33D52">
              <w:rPr>
                <w:rFonts w:ascii="Times New Roman" w:hAnsi="Times New Roman"/>
                <w:sz w:val="24"/>
                <w:szCs w:val="24"/>
              </w:rPr>
              <w:t>Наименование групп, подгрупп, статей и подстатей доходов</w:t>
            </w:r>
          </w:p>
        </w:tc>
        <w:tc>
          <w:tcPr>
            <w:tcW w:w="614" w:type="dxa"/>
            <w:gridSpan w:val="2"/>
            <w:tcBorders>
              <w:top w:val="single" w:sz="4" w:space="0" w:color="auto"/>
              <w:bottom w:val="single" w:sz="4" w:space="0" w:color="auto"/>
              <w:right w:val="single" w:sz="4" w:space="0" w:color="auto"/>
            </w:tcBorders>
            <w:vAlign w:val="bottom"/>
          </w:tcPr>
          <w:p w:rsidR="00D33D52" w:rsidRPr="00D33D52" w:rsidRDefault="00D33D52" w:rsidP="00D33D52">
            <w:pPr>
              <w:spacing w:after="0" w:line="240" w:lineRule="auto"/>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tcBorders>
            <w:vAlign w:val="bottom"/>
          </w:tcPr>
          <w:p w:rsidR="00D33D52" w:rsidRPr="00D33D52" w:rsidRDefault="00D33D52" w:rsidP="00D33D52">
            <w:pPr>
              <w:spacing w:after="0" w:line="240" w:lineRule="auto"/>
              <w:jc w:val="center"/>
              <w:rPr>
                <w:rFonts w:ascii="Times New Roman" w:hAnsi="Times New Roman"/>
                <w:sz w:val="24"/>
                <w:szCs w:val="24"/>
              </w:rPr>
            </w:pPr>
            <w:r w:rsidRPr="00D33D52">
              <w:rPr>
                <w:rFonts w:ascii="Times New Roman" w:hAnsi="Times New Roman"/>
                <w:sz w:val="24"/>
                <w:szCs w:val="24"/>
              </w:rPr>
              <w:t>Бюджет  сельского поселения</w:t>
            </w:r>
          </w:p>
        </w:tc>
        <w:tc>
          <w:tcPr>
            <w:tcW w:w="236" w:type="dxa"/>
            <w:gridSpan w:val="2"/>
            <w:tcBorders>
              <w:top w:val="single" w:sz="4" w:space="0" w:color="auto"/>
              <w:bottom w:val="single" w:sz="4" w:space="0" w:color="auto"/>
              <w:right w:val="single" w:sz="4" w:space="0" w:color="auto"/>
            </w:tcBorders>
            <w:noWrap/>
            <w:vAlign w:val="bottom"/>
          </w:tcPr>
          <w:p w:rsidR="00D33D52" w:rsidRPr="00D33D52" w:rsidRDefault="00D33D52" w:rsidP="00D33D52">
            <w:pPr>
              <w:spacing w:after="0" w:line="240" w:lineRule="auto"/>
              <w:jc w:val="center"/>
              <w:rPr>
                <w:rFonts w:ascii="Times New Roman" w:hAnsi="Times New Roman"/>
                <w:sz w:val="24"/>
                <w:szCs w:val="24"/>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single" w:sz="4" w:space="0" w:color="auto"/>
              <w:left w:val="nil"/>
              <w:bottom w:val="nil"/>
              <w:right w:val="nil"/>
            </w:tcBorders>
            <w:noWrap/>
          </w:tcPr>
          <w:p w:rsidR="00D33D52" w:rsidRPr="00D33D52" w:rsidRDefault="00D33D52" w:rsidP="00D33D52">
            <w:pPr>
              <w:autoSpaceDE w:val="0"/>
              <w:autoSpaceDN w:val="0"/>
              <w:adjustRightInd w:val="0"/>
              <w:spacing w:after="120" w:line="240" w:lineRule="auto"/>
              <w:jc w:val="center"/>
              <w:rPr>
                <w:rFonts w:ascii="Times New Roman" w:eastAsia="Calibri" w:hAnsi="Times New Roman"/>
                <w:b/>
                <w:lang w:eastAsia="en-US"/>
              </w:rPr>
            </w:pPr>
            <w:r w:rsidRPr="00D33D52">
              <w:rPr>
                <w:rFonts w:ascii="Times New Roman" w:eastAsia="Calibri" w:hAnsi="Times New Roman"/>
                <w:b/>
                <w:lang w:eastAsia="en-US"/>
              </w:rPr>
              <w:t>1 05 00000 00 0000 000</w:t>
            </w:r>
          </w:p>
        </w:tc>
        <w:tc>
          <w:tcPr>
            <w:tcW w:w="6521" w:type="dxa"/>
            <w:gridSpan w:val="5"/>
            <w:tcBorders>
              <w:top w:val="single" w:sz="4" w:space="0" w:color="auto"/>
              <w:left w:val="nil"/>
              <w:bottom w:val="nil"/>
              <w:right w:val="nil"/>
            </w:tcBorders>
            <w:noWrap/>
          </w:tcPr>
          <w:p w:rsidR="00D33D52" w:rsidRPr="00D33D52" w:rsidRDefault="00D33D52" w:rsidP="00D33D52">
            <w:pPr>
              <w:spacing w:after="120"/>
              <w:jc w:val="both"/>
              <w:rPr>
                <w:rFonts w:ascii="Times New Roman" w:hAnsi="Times New Roman" w:cs="Calibri"/>
                <w:b/>
              </w:rPr>
            </w:pPr>
            <w:r w:rsidRPr="00D33D52">
              <w:rPr>
                <w:rFonts w:ascii="Times New Roman" w:hAnsi="Times New Roman" w:cs="Calibri"/>
                <w:b/>
              </w:rPr>
              <w:t>НАЛОГИ НА СОВОКУПНЫЙ ДОХОД</w:t>
            </w:r>
          </w:p>
        </w:tc>
        <w:tc>
          <w:tcPr>
            <w:tcW w:w="283" w:type="dxa"/>
            <w:tcBorders>
              <w:top w:val="single" w:sz="4" w:space="0" w:color="auto"/>
              <w:left w:val="nil"/>
              <w:bottom w:val="nil"/>
              <w:right w:val="nil"/>
            </w:tcBorders>
          </w:tcPr>
          <w:p w:rsidR="00D33D52" w:rsidRPr="00D33D52" w:rsidRDefault="00D33D52" w:rsidP="00D33D52">
            <w:pPr>
              <w:spacing w:after="0" w:line="240" w:lineRule="auto"/>
              <w:jc w:val="center"/>
              <w:rPr>
                <w:rFonts w:ascii="Times New Roman" w:hAnsi="Times New Roman"/>
                <w:sz w:val="24"/>
                <w:szCs w:val="24"/>
              </w:rPr>
            </w:pPr>
          </w:p>
        </w:tc>
        <w:tc>
          <w:tcPr>
            <w:tcW w:w="1417" w:type="dxa"/>
            <w:gridSpan w:val="2"/>
            <w:tcBorders>
              <w:top w:val="single" w:sz="4" w:space="0" w:color="auto"/>
              <w:left w:val="nil"/>
              <w:bottom w:val="nil"/>
              <w:right w:val="nil"/>
            </w:tcBorders>
          </w:tcPr>
          <w:p w:rsidR="00D33D52" w:rsidRPr="00D33D52" w:rsidRDefault="00D33D52" w:rsidP="00D33D52">
            <w:pPr>
              <w:spacing w:after="0" w:line="240" w:lineRule="auto"/>
              <w:jc w:val="center"/>
              <w:rPr>
                <w:rFonts w:ascii="Times New Roman" w:hAnsi="Times New Roman"/>
                <w:sz w:val="24"/>
                <w:szCs w:val="24"/>
              </w:rPr>
            </w:pPr>
          </w:p>
        </w:tc>
        <w:tc>
          <w:tcPr>
            <w:tcW w:w="426" w:type="dxa"/>
            <w:gridSpan w:val="2"/>
            <w:tcBorders>
              <w:top w:val="single" w:sz="4" w:space="0" w:color="auto"/>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sz w:val="24"/>
                <w:szCs w:val="24"/>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autoSpaceDE w:val="0"/>
              <w:autoSpaceDN w:val="0"/>
              <w:adjustRightInd w:val="0"/>
              <w:spacing w:after="120" w:line="240" w:lineRule="auto"/>
              <w:jc w:val="center"/>
              <w:rPr>
                <w:rFonts w:ascii="Times New Roman" w:eastAsia="Calibri" w:hAnsi="Times New Roman"/>
                <w:lang w:eastAsia="en-US"/>
              </w:rPr>
            </w:pPr>
            <w:r w:rsidRPr="00D33D52">
              <w:rPr>
                <w:rFonts w:ascii="Times New Roman" w:eastAsia="Calibri" w:hAnsi="Times New Roman"/>
                <w:lang w:eastAsia="en-US"/>
              </w:rPr>
              <w:t>1 05 03020 01 0000 110</w:t>
            </w:r>
          </w:p>
        </w:tc>
        <w:tc>
          <w:tcPr>
            <w:tcW w:w="6521" w:type="dxa"/>
            <w:gridSpan w:val="5"/>
            <w:tcBorders>
              <w:top w:val="nil"/>
              <w:left w:val="nil"/>
              <w:bottom w:val="nil"/>
              <w:right w:val="nil"/>
            </w:tcBorders>
            <w:noWrap/>
          </w:tcPr>
          <w:p w:rsidR="00D33D52" w:rsidRPr="00D33D52" w:rsidRDefault="00D33D52" w:rsidP="00D33D52">
            <w:pPr>
              <w:spacing w:after="120" w:line="240" w:lineRule="auto"/>
              <w:jc w:val="both"/>
              <w:rPr>
                <w:rFonts w:ascii="Times New Roman" w:hAnsi="Times New Roman" w:cs="Calibri"/>
                <w:sz w:val="24"/>
                <w:szCs w:val="24"/>
              </w:rPr>
            </w:pPr>
            <w:r w:rsidRPr="00D33D52">
              <w:rPr>
                <w:rFonts w:ascii="Times New Roman" w:hAnsi="Times New Roman" w:cs="Calibri"/>
                <w:sz w:val="24"/>
                <w:szCs w:val="24"/>
              </w:rPr>
              <w:t>Единый сельскохозяйственный налог (за налоговые периоды, истекшие до 1 января 2011 года)</w:t>
            </w:r>
          </w:p>
        </w:tc>
        <w:tc>
          <w:tcPr>
            <w:tcW w:w="283" w:type="dxa"/>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ind w:left="81" w:hanging="81"/>
              <w:jc w:val="center"/>
              <w:rPr>
                <w:rFonts w:ascii="Times New Roman" w:hAnsi="Times New Roman"/>
              </w:rPr>
            </w:pPr>
            <w:r w:rsidRPr="00D33D52">
              <w:rPr>
                <w:rFonts w:ascii="Times New Roman" w:hAnsi="Times New Roman"/>
              </w:rPr>
              <w:t>30</w:t>
            </w:r>
          </w:p>
        </w:tc>
        <w:tc>
          <w:tcPr>
            <w:tcW w:w="426" w:type="dxa"/>
            <w:gridSpan w:val="2"/>
            <w:tcBorders>
              <w:top w:val="nil"/>
              <w:left w:val="nil"/>
              <w:bottom w:val="nil"/>
              <w:right w:val="nil"/>
            </w:tcBorders>
            <w:noWrap/>
            <w:vAlign w:val="center"/>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b/>
                <w:bCs/>
              </w:rPr>
            </w:pPr>
            <w:r w:rsidRPr="00D33D52">
              <w:rPr>
                <w:rFonts w:ascii="Times New Roman" w:hAnsi="Times New Roman"/>
                <w:b/>
                <w:bCs/>
              </w:rPr>
              <w:t>1 09 00000 00 0000 000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b/>
                <w:bCs/>
              </w:rPr>
            </w:pPr>
            <w:r w:rsidRPr="00D33D52">
              <w:rPr>
                <w:rFonts w:ascii="Times New Roman" w:hAnsi="Times New Roman"/>
                <w:b/>
                <w:bCs/>
              </w:rPr>
              <w:t>ЗАДОЛЖЕННОСТЬ И ПЕРЕРАСЧЕТЫ ПО ОТМЕНЕННЫМ НАЛОГАМ, СБОРАМ И ИНЫМ ОБЯЗАТЕЛЬНЫМ ПЛАТЕЖАМ</w:t>
            </w:r>
          </w:p>
        </w:tc>
        <w:tc>
          <w:tcPr>
            <w:tcW w:w="283" w:type="dxa"/>
            <w:tcBorders>
              <w:top w:val="nil"/>
              <w:left w:val="nil"/>
              <w:bottom w:val="nil"/>
              <w:right w:val="nil"/>
            </w:tcBorders>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tcPr>
          <w:p w:rsidR="00D33D52" w:rsidRPr="00D33D52" w:rsidRDefault="00D33D52" w:rsidP="00D33D52">
            <w:pPr>
              <w:spacing w:after="0" w:line="240" w:lineRule="auto"/>
              <w:jc w:val="center"/>
              <w:rPr>
                <w:rFonts w:ascii="Times New Roman" w:hAnsi="Times New Roman"/>
              </w:rPr>
            </w:pP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1083"/>
        </w:trPr>
        <w:tc>
          <w:tcPr>
            <w:tcW w:w="2531" w:type="dxa"/>
            <w:gridSpan w:val="3"/>
            <w:tcBorders>
              <w:top w:val="nil"/>
              <w:left w:val="nil"/>
              <w:bottom w:val="nil"/>
              <w:right w:val="nil"/>
            </w:tcBorders>
            <w:noWrap/>
          </w:tcPr>
          <w:p w:rsidR="00D33D52" w:rsidRPr="00D33D52" w:rsidRDefault="00D33D52" w:rsidP="00D33D52">
            <w:pPr>
              <w:rPr>
                <w:rFonts w:ascii="Times New Roman" w:hAnsi="Times New Roman"/>
              </w:rPr>
            </w:pPr>
            <w:r w:rsidRPr="00D33D52">
              <w:rPr>
                <w:rFonts w:ascii="Times New Roman" w:hAnsi="Times New Roman"/>
              </w:rPr>
              <w:t>1 09 04053 10 0000 110</w:t>
            </w:r>
          </w:p>
          <w:p w:rsidR="00D33D52" w:rsidRPr="00D33D52" w:rsidRDefault="00D33D52" w:rsidP="00D33D52">
            <w:pPr>
              <w:spacing w:after="0" w:line="240" w:lineRule="auto"/>
              <w:rPr>
                <w:rFonts w:ascii="Times New Roman" w:hAnsi="Times New Roman"/>
              </w:rPr>
            </w:pPr>
          </w:p>
        </w:tc>
        <w:tc>
          <w:tcPr>
            <w:tcW w:w="6521" w:type="dxa"/>
            <w:gridSpan w:val="5"/>
            <w:tcBorders>
              <w:top w:val="nil"/>
              <w:left w:val="nil"/>
              <w:bottom w:val="nil"/>
              <w:right w:val="nil"/>
            </w:tcBorders>
            <w:noWrap/>
            <w:vAlign w:val="bottom"/>
          </w:tcPr>
          <w:p w:rsidR="00D33D52" w:rsidRPr="00D33D52" w:rsidRDefault="00D33D52" w:rsidP="00D33D52">
            <w:pPr>
              <w:jc w:val="both"/>
              <w:rPr>
                <w:rFonts w:ascii="Times New Roman" w:hAnsi="Times New Roman"/>
                <w:sz w:val="24"/>
                <w:szCs w:val="24"/>
              </w:rPr>
            </w:pPr>
            <w:r w:rsidRPr="00D33D52">
              <w:rPr>
                <w:rFonts w:ascii="Times New Roman" w:hAnsi="Times New Roman"/>
                <w:sz w:val="24"/>
                <w:szCs w:val="24"/>
              </w:rPr>
              <w:t>Земельный налог (по обязательствам, возникшим до 1 января 2006 года) мобилизуемый на территориях сельских поселений</w:t>
            </w:r>
          </w:p>
        </w:tc>
        <w:tc>
          <w:tcPr>
            <w:tcW w:w="283" w:type="dxa"/>
            <w:tcBorders>
              <w:top w:val="nil"/>
              <w:left w:val="nil"/>
              <w:bottom w:val="nil"/>
              <w:right w:val="nil"/>
            </w:tcBorders>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b/>
                <w:bCs/>
              </w:rPr>
            </w:pPr>
            <w:r w:rsidRPr="00D33D52">
              <w:rPr>
                <w:rFonts w:ascii="Times New Roman" w:hAnsi="Times New Roman"/>
                <w:b/>
                <w:bCs/>
              </w:rPr>
              <w:t>1 11 00000 00 0000 000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b/>
                <w:bCs/>
              </w:rPr>
            </w:pPr>
            <w:r w:rsidRPr="00D33D52">
              <w:rPr>
                <w:rFonts w:ascii="Times New Roman" w:hAnsi="Times New Roman"/>
                <w:b/>
                <w:bCs/>
              </w:rPr>
              <w:t>ДОХОДЫ  ОТ   ИСПОЛЬЗОВАНИЯ   ИМУЩЕСТВА,  НАХОДЯЩЕГОСЯ В ГОСУДАРСТВЕННОЙ И МУНИЦИПАЛЬНОЙ СОБСТВЕННОСТИ</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tcPr>
          <w:p w:rsidR="00D33D52" w:rsidRPr="00D33D52" w:rsidRDefault="00D33D52" w:rsidP="00D33D52">
            <w:pPr>
              <w:spacing w:after="0" w:line="240" w:lineRule="auto"/>
              <w:jc w:val="center"/>
              <w:rPr>
                <w:rFonts w:ascii="Times New Roman" w:hAnsi="Times New Roman"/>
              </w:rPr>
            </w:pP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1 11 01050 10 0000 120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 xml:space="preserve">Доходы в </w:t>
            </w:r>
            <w:proofErr w:type="gramStart"/>
            <w:r w:rsidRPr="00D33D52">
              <w:rPr>
                <w:rFonts w:ascii="Times New Roman" w:hAnsi="Times New Roman"/>
                <w:sz w:val="24"/>
                <w:szCs w:val="24"/>
              </w:rPr>
              <w:t>виде</w:t>
            </w:r>
            <w:proofErr w:type="gramEnd"/>
            <w:r w:rsidRPr="00D33D52">
              <w:rPr>
                <w:rFonts w:ascii="Times New Roman" w:hAnsi="Times New Roman"/>
                <w:sz w:val="24"/>
                <w:szCs w:val="24"/>
              </w:rPr>
              <w:t xml:space="preserve">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1 11 02033 10 0000 120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Доходы  от   размещения    временно    свободных    средств   бюджетов сельских поселений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1 11 02085 10 0000 120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1 11 03050 10 0000 120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Проценты,  полученные  от  предоставления  бюджетных  кредитов внутри страны за счет средств бюджетов сельских поселений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1 11 05025 10 0000 120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proofErr w:type="gramStart"/>
            <w:r w:rsidRPr="00D33D52">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1 11 05026 10 0000 120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proofErr w:type="gramStart"/>
            <w:r w:rsidRPr="00D33D52">
              <w:rPr>
                <w:rFonts w:ascii="Times New Roman" w:hAnsi="Times New Roman"/>
                <w:sz w:val="24"/>
                <w:szCs w:val="24"/>
              </w:rPr>
              <w:t xml:space="preserve">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w:t>
            </w:r>
            <w:r w:rsidRPr="00D33D52">
              <w:rPr>
                <w:rFonts w:ascii="Times New Roman" w:hAnsi="Times New Roman"/>
                <w:sz w:val="24"/>
                <w:szCs w:val="24"/>
              </w:rPr>
              <w:lastRenderedPageBreak/>
              <w:t>земельных участков</w:t>
            </w:r>
            <w:proofErr w:type="gramEnd"/>
          </w:p>
        </w:tc>
        <w:tc>
          <w:tcPr>
            <w:tcW w:w="283" w:type="dxa"/>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50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lastRenderedPageBreak/>
              <w:t>1 11 05027 10 0000 120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proofErr w:type="gramStart"/>
            <w:r w:rsidRPr="00D33D52">
              <w:rPr>
                <w:rFonts w:ascii="Times New Roman" w:hAnsi="Times New Roman"/>
                <w:sz w:val="24"/>
                <w:szCs w:val="24"/>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roofErr w:type="gramEnd"/>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1 11 05035 10 0000 120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proofErr w:type="gramStart"/>
            <w:r w:rsidRPr="00D33D52">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1 11 05075 10 0000 120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Доходы  от  сдачи  в  аренду  имущества,  составляющего казну сельских поселений (за исключением земельных участков)</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autoSpaceDE w:val="0"/>
              <w:autoSpaceDN w:val="0"/>
              <w:adjustRightInd w:val="0"/>
              <w:spacing w:after="120" w:line="240" w:lineRule="auto"/>
              <w:jc w:val="center"/>
              <w:rPr>
                <w:rFonts w:ascii="Times New Roman" w:eastAsia="Calibri" w:hAnsi="Times New Roman"/>
                <w:lang w:eastAsia="en-US"/>
              </w:rPr>
            </w:pPr>
            <w:r w:rsidRPr="00D33D52">
              <w:rPr>
                <w:rFonts w:ascii="Times New Roman" w:eastAsia="Calibri" w:hAnsi="Times New Roman"/>
                <w:lang w:eastAsia="en-US"/>
              </w:rPr>
              <w:t>1 11 05326 10 0000 120</w:t>
            </w:r>
          </w:p>
        </w:tc>
        <w:tc>
          <w:tcPr>
            <w:tcW w:w="6521" w:type="dxa"/>
            <w:gridSpan w:val="5"/>
            <w:tcBorders>
              <w:top w:val="nil"/>
              <w:left w:val="nil"/>
              <w:bottom w:val="nil"/>
              <w:right w:val="nil"/>
            </w:tcBorders>
            <w:noWrap/>
          </w:tcPr>
          <w:p w:rsidR="00D33D52" w:rsidRPr="00D33D52" w:rsidRDefault="00D33D52" w:rsidP="00D33D52">
            <w:pPr>
              <w:spacing w:after="0" w:line="240" w:lineRule="auto"/>
              <w:jc w:val="both"/>
              <w:rPr>
                <w:rFonts w:ascii="Times New Roman" w:hAnsi="Times New Roman" w:cs="Calibri"/>
                <w:sz w:val="24"/>
                <w:szCs w:val="24"/>
              </w:rPr>
            </w:pPr>
            <w:proofErr w:type="gramStart"/>
            <w:r w:rsidRPr="00D33D52">
              <w:rPr>
                <w:rFonts w:ascii="Times New Roman" w:hAnsi="Times New Roman" w:cs="Calibri"/>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283" w:type="dxa"/>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50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1 11 07015 10 0000 120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1 11 08050 10 0000 120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1 11 09035 10 0000 120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 xml:space="preserve">Доходы от эксплуатации и использования </w:t>
            </w:r>
            <w:proofErr w:type="gramStart"/>
            <w:r w:rsidRPr="00D33D52">
              <w:rPr>
                <w:rFonts w:ascii="Times New Roman" w:hAnsi="Times New Roman"/>
                <w:sz w:val="24"/>
                <w:szCs w:val="24"/>
              </w:rPr>
              <w:t>имущества</w:t>
            </w:r>
            <w:proofErr w:type="gramEnd"/>
            <w:r w:rsidRPr="00D33D52">
              <w:rPr>
                <w:rFonts w:ascii="Times New Roman" w:hAnsi="Times New Roman"/>
                <w:sz w:val="24"/>
                <w:szCs w:val="24"/>
              </w:rPr>
              <w:t xml:space="preserve"> автомобильных дорог, находящихся в собственности сельских поселений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1 11 09045 10 0000 120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b/>
                <w:bCs/>
              </w:rPr>
            </w:pPr>
            <w:r w:rsidRPr="00D33D52">
              <w:rPr>
                <w:rFonts w:ascii="Times New Roman" w:hAnsi="Times New Roman"/>
                <w:b/>
                <w:bCs/>
              </w:rPr>
              <w:t>1 13 00000 00 0000 000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b/>
                <w:bCs/>
              </w:rPr>
            </w:pPr>
            <w:r w:rsidRPr="00D33D52">
              <w:rPr>
                <w:rFonts w:ascii="Times New Roman" w:hAnsi="Times New Roman"/>
                <w:b/>
                <w:bCs/>
              </w:rPr>
              <w:t>ДОХОДЫ ОТ ОКАЗАНИЯ ПЛАТНЫХ УСЛУГ  (РАБОТ) И КОМПЕНСАЦИИ ЗАТРАТ ГОСУДАРСТВА</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tcPr>
          <w:p w:rsidR="00D33D52" w:rsidRPr="00D33D52" w:rsidRDefault="00D33D52" w:rsidP="00D33D52">
            <w:pPr>
              <w:spacing w:after="0" w:line="240" w:lineRule="auto"/>
              <w:jc w:val="center"/>
              <w:rPr>
                <w:rFonts w:ascii="Times New Roman" w:hAnsi="Times New Roman"/>
              </w:rPr>
            </w:pP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bCs/>
              </w:rPr>
            </w:pPr>
            <w:r w:rsidRPr="00D33D52">
              <w:rPr>
                <w:rFonts w:ascii="Times New Roman" w:hAnsi="Times New Roman"/>
                <w:bCs/>
              </w:rPr>
              <w:t>1 13 01995 10 0000 130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bCs/>
                <w:sz w:val="24"/>
                <w:szCs w:val="24"/>
              </w:rPr>
            </w:pPr>
            <w:r w:rsidRPr="00D33D52">
              <w:rPr>
                <w:rFonts w:ascii="Times New Roman" w:hAnsi="Times New Roman"/>
                <w:bCs/>
                <w:sz w:val="24"/>
                <w:szCs w:val="24"/>
              </w:rPr>
              <w:t>Прочие доходы от оказания платных услуг (работ) получателями средств бюджетов сельских поселений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bCs/>
              </w:rPr>
            </w:pPr>
            <w:r w:rsidRPr="00D33D52">
              <w:rPr>
                <w:rFonts w:ascii="Times New Roman" w:hAnsi="Times New Roman"/>
                <w:bCs/>
              </w:rPr>
              <w:t>1 13 02065 10 0000 130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bCs/>
                <w:sz w:val="24"/>
                <w:szCs w:val="24"/>
              </w:rPr>
            </w:pPr>
            <w:r w:rsidRPr="00D33D52">
              <w:rPr>
                <w:rFonts w:ascii="Times New Roman" w:hAnsi="Times New Roman"/>
                <w:bCs/>
                <w:sz w:val="24"/>
                <w:szCs w:val="24"/>
              </w:rPr>
              <w:t xml:space="preserve">Доходы, поступающие в </w:t>
            </w:r>
            <w:proofErr w:type="gramStart"/>
            <w:r w:rsidRPr="00D33D52">
              <w:rPr>
                <w:rFonts w:ascii="Times New Roman" w:hAnsi="Times New Roman"/>
                <w:bCs/>
                <w:sz w:val="24"/>
                <w:szCs w:val="24"/>
              </w:rPr>
              <w:t>порядке</w:t>
            </w:r>
            <w:proofErr w:type="gramEnd"/>
            <w:r w:rsidRPr="00D33D52">
              <w:rPr>
                <w:rFonts w:ascii="Times New Roman" w:hAnsi="Times New Roman"/>
                <w:bCs/>
                <w:sz w:val="24"/>
                <w:szCs w:val="24"/>
              </w:rPr>
              <w:t xml:space="preserve"> возмещения расходов, понесенных в связи с эксплуатацией имущества сельских поселений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bCs/>
              </w:rPr>
            </w:pPr>
            <w:r w:rsidRPr="00D33D52">
              <w:rPr>
                <w:rFonts w:ascii="Times New Roman" w:hAnsi="Times New Roman"/>
                <w:bCs/>
              </w:rPr>
              <w:t>1 13 02995 10 0000 130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bCs/>
                <w:sz w:val="24"/>
                <w:szCs w:val="24"/>
              </w:rPr>
            </w:pPr>
            <w:r w:rsidRPr="00D33D52">
              <w:rPr>
                <w:rFonts w:ascii="Times New Roman" w:hAnsi="Times New Roman"/>
                <w:bCs/>
                <w:sz w:val="24"/>
                <w:szCs w:val="24"/>
              </w:rPr>
              <w:t>Прочие доходы от компенсации затрат бюджетов сельских поселений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b/>
                <w:bCs/>
              </w:rPr>
            </w:pPr>
            <w:r w:rsidRPr="00D33D52">
              <w:rPr>
                <w:rFonts w:ascii="Times New Roman" w:hAnsi="Times New Roman"/>
                <w:b/>
                <w:bCs/>
              </w:rPr>
              <w:t>1 14 00000 00 0000 000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b/>
                <w:bCs/>
              </w:rPr>
            </w:pPr>
            <w:r w:rsidRPr="00D33D52">
              <w:rPr>
                <w:rFonts w:ascii="Times New Roman" w:hAnsi="Times New Roman"/>
                <w:b/>
                <w:bCs/>
              </w:rPr>
              <w:t xml:space="preserve">ДОХОДЫ  ОТ  ПРОДАЖИ  МАТЕРИАЛЬНЫХ   И    </w:t>
            </w:r>
            <w:r w:rsidRPr="00D33D52">
              <w:rPr>
                <w:rFonts w:ascii="Times New Roman" w:hAnsi="Times New Roman"/>
                <w:b/>
                <w:bCs/>
              </w:rPr>
              <w:lastRenderedPageBreak/>
              <w:t>НЕМАТЕРИАЛЬНЫХ АКТИВОВ</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tcPr>
          <w:p w:rsidR="00D33D52" w:rsidRPr="00D33D52" w:rsidRDefault="00D33D52" w:rsidP="00D33D52">
            <w:pPr>
              <w:spacing w:after="0" w:line="240" w:lineRule="auto"/>
              <w:jc w:val="center"/>
              <w:rPr>
                <w:rFonts w:ascii="Times New Roman" w:hAnsi="Times New Roman"/>
              </w:rPr>
            </w:pP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lastRenderedPageBreak/>
              <w:t>1 14 01050 10 0000 410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 xml:space="preserve">Доходы от продажи квартир, находящихся в собственности сельских поселений                                                                                                 </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1 14 02052 10 0000 410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proofErr w:type="gramStart"/>
            <w:r w:rsidRPr="00D33D52">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roofErr w:type="gramEnd"/>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1 14 02052 10 0000 440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proofErr w:type="gramStart"/>
            <w:r w:rsidRPr="00D33D52">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roofErr w:type="gramEnd"/>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1 14 02053 10 0000 410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1 14 02053 10 0000 440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1 14 03050 10 0000 410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1 14 03050 10 0000 440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1 14 04050 10 0000 420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Доходы  от  продажи нематериальных активов, находящихся  в собственности сельских поселений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1 14 06025 10 0000 430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autoSpaceDE w:val="0"/>
              <w:autoSpaceDN w:val="0"/>
              <w:adjustRightInd w:val="0"/>
              <w:spacing w:after="120" w:line="240" w:lineRule="auto"/>
              <w:jc w:val="center"/>
              <w:rPr>
                <w:rFonts w:ascii="Times New Roman" w:eastAsia="Calibri" w:hAnsi="Times New Roman"/>
                <w:lang w:eastAsia="en-US"/>
              </w:rPr>
            </w:pPr>
            <w:r w:rsidRPr="00D33D52">
              <w:rPr>
                <w:rFonts w:ascii="Times New Roman" w:eastAsia="Calibri" w:hAnsi="Times New Roman"/>
                <w:lang w:eastAsia="en-US"/>
              </w:rPr>
              <w:t>1 14 06033 10 0000 430</w:t>
            </w:r>
          </w:p>
        </w:tc>
        <w:tc>
          <w:tcPr>
            <w:tcW w:w="6521" w:type="dxa"/>
            <w:gridSpan w:val="5"/>
            <w:tcBorders>
              <w:top w:val="nil"/>
              <w:left w:val="nil"/>
              <w:bottom w:val="nil"/>
              <w:right w:val="nil"/>
            </w:tcBorders>
            <w:noWrap/>
          </w:tcPr>
          <w:p w:rsidR="00D33D52" w:rsidRPr="00D33D52" w:rsidRDefault="00D33D52" w:rsidP="00D33D52">
            <w:pPr>
              <w:spacing w:after="120" w:line="240" w:lineRule="auto"/>
              <w:jc w:val="both"/>
              <w:rPr>
                <w:rFonts w:ascii="Times New Roman" w:hAnsi="Times New Roman" w:cs="Calibri"/>
                <w:sz w:val="24"/>
                <w:szCs w:val="24"/>
              </w:rPr>
            </w:pPr>
            <w:proofErr w:type="gramStart"/>
            <w:r w:rsidRPr="00D33D52">
              <w:rPr>
                <w:rFonts w:ascii="Times New Roman" w:hAnsi="Times New Roman" w:cs="Calibri"/>
                <w:sz w:val="24"/>
                <w:szCs w:val="24"/>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50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autoSpaceDE w:val="0"/>
              <w:autoSpaceDN w:val="0"/>
              <w:adjustRightInd w:val="0"/>
              <w:spacing w:after="120" w:line="240" w:lineRule="auto"/>
              <w:jc w:val="center"/>
              <w:rPr>
                <w:rFonts w:ascii="Times New Roman" w:eastAsia="Calibri" w:hAnsi="Times New Roman"/>
                <w:lang w:eastAsia="en-US"/>
              </w:rPr>
            </w:pPr>
            <w:r w:rsidRPr="00D33D52">
              <w:rPr>
                <w:rFonts w:ascii="Times New Roman" w:eastAsia="Calibri" w:hAnsi="Times New Roman"/>
                <w:lang w:eastAsia="en-US"/>
              </w:rPr>
              <w:t>1 14 06326 10 0000 430</w:t>
            </w:r>
          </w:p>
        </w:tc>
        <w:tc>
          <w:tcPr>
            <w:tcW w:w="6521" w:type="dxa"/>
            <w:gridSpan w:val="5"/>
            <w:tcBorders>
              <w:top w:val="nil"/>
              <w:left w:val="nil"/>
              <w:bottom w:val="nil"/>
              <w:right w:val="nil"/>
            </w:tcBorders>
            <w:noWrap/>
          </w:tcPr>
          <w:p w:rsidR="00D33D52" w:rsidRPr="00D33D52" w:rsidRDefault="00D33D52" w:rsidP="00D33D52">
            <w:pPr>
              <w:spacing w:after="0" w:line="240" w:lineRule="auto"/>
              <w:jc w:val="both"/>
              <w:rPr>
                <w:rFonts w:ascii="Times New Roman" w:hAnsi="Times New Roman" w:cs="Calibri"/>
                <w:sz w:val="24"/>
                <w:szCs w:val="24"/>
              </w:rPr>
            </w:pPr>
            <w:proofErr w:type="gramStart"/>
            <w:r w:rsidRPr="00D33D52">
              <w:rPr>
                <w:rFonts w:ascii="Times New Roman" w:hAnsi="Times New Roman" w:cs="Calibri"/>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w:t>
            </w:r>
            <w:r w:rsidRPr="00D33D52">
              <w:rPr>
                <w:rFonts w:ascii="Times New Roman" w:hAnsi="Times New Roman" w:cs="Calibri"/>
                <w:sz w:val="24"/>
                <w:szCs w:val="24"/>
              </w:rPr>
              <w:lastRenderedPageBreak/>
              <w:t>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50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autoSpaceDE w:val="0"/>
              <w:autoSpaceDN w:val="0"/>
              <w:adjustRightInd w:val="0"/>
              <w:spacing w:after="120" w:line="240" w:lineRule="auto"/>
              <w:jc w:val="center"/>
              <w:rPr>
                <w:rFonts w:ascii="Times New Roman" w:eastAsia="Calibri" w:hAnsi="Times New Roman"/>
                <w:lang w:eastAsia="en-US"/>
              </w:rPr>
            </w:pPr>
            <w:r w:rsidRPr="00D33D52">
              <w:rPr>
                <w:rFonts w:ascii="Times New Roman" w:eastAsia="Calibri" w:hAnsi="Times New Roman"/>
                <w:lang w:eastAsia="en-US"/>
              </w:rPr>
              <w:lastRenderedPageBreak/>
              <w:t>1 14 07030 10 0000 410</w:t>
            </w:r>
          </w:p>
        </w:tc>
        <w:tc>
          <w:tcPr>
            <w:tcW w:w="6521" w:type="dxa"/>
            <w:gridSpan w:val="5"/>
            <w:tcBorders>
              <w:top w:val="nil"/>
              <w:left w:val="nil"/>
              <w:bottom w:val="nil"/>
              <w:right w:val="nil"/>
            </w:tcBorders>
            <w:noWrap/>
          </w:tcPr>
          <w:p w:rsidR="00D33D52" w:rsidRPr="00D33D52" w:rsidRDefault="00D33D52" w:rsidP="00D33D52">
            <w:pPr>
              <w:spacing w:after="120" w:line="240" w:lineRule="auto"/>
              <w:jc w:val="both"/>
              <w:rPr>
                <w:rFonts w:ascii="Times New Roman" w:hAnsi="Times New Roman" w:cs="Calibri"/>
                <w:sz w:val="24"/>
                <w:szCs w:val="24"/>
              </w:rPr>
            </w:pPr>
            <w:proofErr w:type="gramStart"/>
            <w:r w:rsidRPr="00D33D52">
              <w:rPr>
                <w:rFonts w:ascii="Times New Roman" w:hAnsi="Times New Roman" w:cs="Calibri"/>
                <w:sz w:val="24"/>
                <w:szCs w:val="24"/>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50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b/>
                <w:bCs/>
              </w:rPr>
            </w:pPr>
            <w:r w:rsidRPr="00D33D52">
              <w:rPr>
                <w:rFonts w:ascii="Times New Roman" w:hAnsi="Times New Roman"/>
                <w:b/>
                <w:bCs/>
              </w:rPr>
              <w:t>1 15 00000 00 0000 000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b/>
                <w:bCs/>
              </w:rPr>
            </w:pPr>
            <w:r w:rsidRPr="00D33D52">
              <w:rPr>
                <w:rFonts w:ascii="Times New Roman" w:hAnsi="Times New Roman"/>
                <w:b/>
                <w:bCs/>
              </w:rPr>
              <w:t>АДМИНИСТРАТИВНЫЕ ПЛАТЕЖИ И СБОРЫ</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tcPr>
          <w:p w:rsidR="00D33D52" w:rsidRPr="00D33D52" w:rsidRDefault="00D33D52" w:rsidP="00D33D52">
            <w:pPr>
              <w:spacing w:after="0" w:line="240" w:lineRule="auto"/>
              <w:jc w:val="center"/>
              <w:rPr>
                <w:rFonts w:ascii="Times New Roman" w:hAnsi="Times New Roman"/>
              </w:rPr>
            </w:pP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1 15 02050 10 0000 140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b/>
                <w:bCs/>
              </w:rPr>
            </w:pPr>
            <w:r w:rsidRPr="00D33D52">
              <w:rPr>
                <w:rFonts w:ascii="Times New Roman" w:hAnsi="Times New Roman"/>
                <w:b/>
                <w:bCs/>
              </w:rPr>
              <w:t>1 16 00000 00 0000 000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b/>
                <w:bCs/>
              </w:rPr>
            </w:pPr>
            <w:r w:rsidRPr="00D33D52">
              <w:rPr>
                <w:rFonts w:ascii="Times New Roman" w:hAnsi="Times New Roman"/>
                <w:b/>
                <w:bCs/>
              </w:rPr>
              <w:t>ШТРАФЫ, САНКЦИИ, ВОЗМЕЩЕНИЕ УЩЕРБА</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tcPr>
          <w:p w:rsidR="00D33D52" w:rsidRPr="00D33D52" w:rsidRDefault="00D33D52" w:rsidP="00D33D52">
            <w:pPr>
              <w:spacing w:after="0" w:line="240" w:lineRule="auto"/>
              <w:jc w:val="center"/>
              <w:rPr>
                <w:rFonts w:ascii="Times New Roman" w:hAnsi="Times New Roman"/>
              </w:rPr>
            </w:pP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1 16 18050 10 0000 140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Денежные взыскания (штрафы) за нарушение бюджетного законодательства (в части бюджетов сельских поселений)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1 16 21050 10 0000 140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1 16 23051 10 0000 140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1 16 23052 10 0000 140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8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1 16 32000 10 0000 140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 xml:space="preserve">Денежные взыскания, налагаемые в возмещение ущерба, причиненного в </w:t>
            </w:r>
            <w:proofErr w:type="gramStart"/>
            <w:r w:rsidRPr="00D33D52">
              <w:rPr>
                <w:rFonts w:ascii="Times New Roman" w:hAnsi="Times New Roman"/>
                <w:sz w:val="24"/>
                <w:szCs w:val="24"/>
              </w:rPr>
              <w:t>результате</w:t>
            </w:r>
            <w:proofErr w:type="gramEnd"/>
            <w:r w:rsidRPr="00D33D52">
              <w:rPr>
                <w:rFonts w:ascii="Times New Roman" w:hAnsi="Times New Roman"/>
                <w:sz w:val="24"/>
                <w:szCs w:val="24"/>
              </w:rPr>
              <w:t xml:space="preserve"> незаконного или нецелевого использования бюджетных средств (в части бюджетов сельских поселений)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8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1 16 33050 10 0000 140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для  нужд сельских поселений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8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1 16 46000 10 0000 140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283" w:type="dxa"/>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1 16 90050 10 0000 140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b/>
                <w:bCs/>
              </w:rPr>
            </w:pPr>
            <w:r w:rsidRPr="00D33D52">
              <w:rPr>
                <w:rFonts w:ascii="Times New Roman" w:hAnsi="Times New Roman"/>
                <w:b/>
                <w:bCs/>
              </w:rPr>
              <w:t>1 17 00000 00 0000 000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b/>
                <w:bCs/>
              </w:rPr>
            </w:pPr>
            <w:r w:rsidRPr="00D33D52">
              <w:rPr>
                <w:rFonts w:ascii="Times New Roman" w:hAnsi="Times New Roman"/>
                <w:b/>
                <w:bCs/>
              </w:rPr>
              <w:t>ПРОЧИЕ НЕНАЛОГОВЫЕ ДОХОДЫ</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tcPr>
          <w:p w:rsidR="00D33D52" w:rsidRPr="00D33D52" w:rsidRDefault="00D33D52" w:rsidP="00D33D52">
            <w:pPr>
              <w:spacing w:after="0" w:line="240" w:lineRule="auto"/>
              <w:jc w:val="center"/>
              <w:rPr>
                <w:rFonts w:ascii="Times New Roman" w:hAnsi="Times New Roman"/>
              </w:rPr>
            </w:pP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1 17 01050 10 0000 180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Невыясненные   поступления, зачисляемые  в бюджеты   сельских поселений</w:t>
            </w:r>
          </w:p>
        </w:tc>
        <w:tc>
          <w:tcPr>
            <w:tcW w:w="283" w:type="dxa"/>
            <w:tcBorders>
              <w:top w:val="nil"/>
              <w:left w:val="nil"/>
              <w:bottom w:val="nil"/>
              <w:right w:val="nil"/>
            </w:tcBorders>
            <w:vAlign w:val="bottom"/>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lastRenderedPageBreak/>
              <w:t>1 17 02020 10 0000 180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283" w:type="dxa"/>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1 17 05050 10 0000 180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sz w:val="24"/>
                <w:szCs w:val="24"/>
              </w:rPr>
            </w:pPr>
            <w:r w:rsidRPr="00D33D52">
              <w:rPr>
                <w:rFonts w:ascii="Times New Roman" w:hAnsi="Times New Roman"/>
                <w:sz w:val="24"/>
                <w:szCs w:val="24"/>
              </w:rPr>
              <w:t>Прочие неналоговые доходы бюджетов сельских поселений</w:t>
            </w:r>
          </w:p>
        </w:tc>
        <w:tc>
          <w:tcPr>
            <w:tcW w:w="283" w:type="dxa"/>
            <w:tcBorders>
              <w:top w:val="nil"/>
              <w:left w:val="nil"/>
              <w:bottom w:val="nil"/>
              <w:right w:val="nil"/>
            </w:tcBorders>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1 17 14030 10 0000 180</w:t>
            </w:r>
          </w:p>
        </w:tc>
        <w:tc>
          <w:tcPr>
            <w:tcW w:w="6521" w:type="dxa"/>
            <w:gridSpan w:val="5"/>
            <w:tcBorders>
              <w:top w:val="nil"/>
              <w:left w:val="nil"/>
              <w:bottom w:val="nil"/>
              <w:right w:val="nil"/>
            </w:tcBorders>
            <w:noWrap/>
            <w:vAlign w:val="bottom"/>
          </w:tcPr>
          <w:p w:rsidR="00D33D52" w:rsidRPr="00D33D52" w:rsidRDefault="00D33D52" w:rsidP="00D33D52">
            <w:pPr>
              <w:spacing w:after="0" w:line="240" w:lineRule="auto"/>
              <w:jc w:val="both"/>
              <w:rPr>
                <w:rFonts w:ascii="Times New Roman" w:hAnsi="Times New Roman"/>
                <w:bCs/>
                <w:sz w:val="24"/>
                <w:szCs w:val="24"/>
              </w:rPr>
            </w:pPr>
            <w:r w:rsidRPr="00D33D52">
              <w:rPr>
                <w:rFonts w:ascii="Times New Roman" w:hAnsi="Times New Roman"/>
                <w:bCs/>
                <w:sz w:val="24"/>
                <w:szCs w:val="24"/>
              </w:rPr>
              <w:t>Средства самообложения граждан, зачисляемые в бюджеты</w:t>
            </w:r>
            <w:r>
              <w:rPr>
                <w:rFonts w:ascii="Times New Roman" w:hAnsi="Times New Roman"/>
                <w:bCs/>
                <w:sz w:val="24"/>
                <w:szCs w:val="24"/>
              </w:rPr>
              <w:t xml:space="preserve"> </w:t>
            </w:r>
            <w:r w:rsidRPr="00D33D52">
              <w:rPr>
                <w:rFonts w:ascii="Times New Roman" w:hAnsi="Times New Roman"/>
                <w:bCs/>
                <w:sz w:val="24"/>
                <w:szCs w:val="24"/>
              </w:rPr>
              <w:t>сельских поселений</w:t>
            </w:r>
          </w:p>
        </w:tc>
        <w:tc>
          <w:tcPr>
            <w:tcW w:w="283" w:type="dxa"/>
            <w:tcBorders>
              <w:top w:val="nil"/>
              <w:left w:val="nil"/>
              <w:bottom w:val="nil"/>
              <w:right w:val="nil"/>
            </w:tcBorders>
          </w:tcPr>
          <w:p w:rsidR="00D33D52" w:rsidRPr="00D33D52" w:rsidRDefault="00D33D52" w:rsidP="00D33D52">
            <w:pPr>
              <w:spacing w:after="0" w:line="240" w:lineRule="auto"/>
              <w:jc w:val="center"/>
              <w:rPr>
                <w:rFonts w:ascii="Times New Roman" w:hAnsi="Times New Roman"/>
              </w:rPr>
            </w:pPr>
          </w:p>
        </w:tc>
        <w:tc>
          <w:tcPr>
            <w:tcW w:w="1417" w:type="dxa"/>
            <w:gridSpan w:val="2"/>
            <w:tcBorders>
              <w:top w:val="nil"/>
              <w:left w:val="nil"/>
              <w:bottom w:val="nil"/>
              <w:right w:val="nil"/>
            </w:tcBorders>
            <w:vAlign w:val="center"/>
          </w:tcPr>
          <w:p w:rsidR="00D33D52" w:rsidRPr="00D33D52" w:rsidRDefault="00D33D52" w:rsidP="00D33D52">
            <w:pPr>
              <w:spacing w:after="0" w:line="240" w:lineRule="auto"/>
              <w:jc w:val="center"/>
              <w:rPr>
                <w:rFonts w:ascii="Times New Roman" w:hAnsi="Times New Roman"/>
              </w:rPr>
            </w:pPr>
            <w:r w:rsidRPr="00D33D52">
              <w:rPr>
                <w:rFonts w:ascii="Times New Roman" w:hAnsi="Times New Roman"/>
              </w:rPr>
              <w:t>100</w:t>
            </w:r>
          </w:p>
          <w:p w:rsidR="00D33D52" w:rsidRPr="00D33D52" w:rsidRDefault="00D33D52" w:rsidP="00D33D52">
            <w:pPr>
              <w:spacing w:after="0" w:line="240" w:lineRule="auto"/>
              <w:rPr>
                <w:rFonts w:ascii="Times New Roman" w:hAnsi="Times New Roman"/>
              </w:rPr>
            </w:pP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jc w:val="center"/>
              <w:rPr>
                <w:rFonts w:ascii="Times New Roman" w:hAnsi="Times New Roman"/>
              </w:rPr>
            </w:pPr>
          </w:p>
        </w:tc>
      </w:tr>
      <w:tr w:rsidR="00D33D52" w:rsidRPr="00D33D52" w:rsidTr="00D33D52">
        <w:tblPrEx>
          <w:tblLook w:val="0000" w:firstRow="0" w:lastRow="0" w:firstColumn="0" w:lastColumn="0" w:noHBand="0" w:noVBand="0"/>
        </w:tblPrEx>
        <w:trPr>
          <w:gridAfter w:val="3"/>
          <w:wAfter w:w="1561" w:type="dxa"/>
          <w:trHeight w:val="255"/>
        </w:trPr>
        <w:tc>
          <w:tcPr>
            <w:tcW w:w="2531" w:type="dxa"/>
            <w:gridSpan w:val="3"/>
            <w:tcBorders>
              <w:top w:val="nil"/>
              <w:left w:val="nil"/>
              <w:bottom w:val="nil"/>
              <w:right w:val="nil"/>
            </w:tcBorders>
            <w:noWrap/>
          </w:tcPr>
          <w:p w:rsidR="00D33D52" w:rsidRPr="00D33D52" w:rsidRDefault="00D33D52" w:rsidP="00D33D52">
            <w:pPr>
              <w:spacing w:after="0" w:line="240" w:lineRule="auto"/>
              <w:jc w:val="center"/>
              <w:rPr>
                <w:rFonts w:ascii="Times New Roman" w:hAnsi="Times New Roman"/>
                <w:sz w:val="24"/>
                <w:szCs w:val="24"/>
              </w:rPr>
            </w:pPr>
          </w:p>
        </w:tc>
        <w:tc>
          <w:tcPr>
            <w:tcW w:w="6521" w:type="dxa"/>
            <w:gridSpan w:val="5"/>
            <w:tcBorders>
              <w:top w:val="nil"/>
              <w:left w:val="nil"/>
              <w:bottom w:val="nil"/>
              <w:right w:val="nil"/>
            </w:tcBorders>
            <w:noWrap/>
            <w:vAlign w:val="bottom"/>
          </w:tcPr>
          <w:p w:rsidR="00141FB1" w:rsidRDefault="00141FB1" w:rsidP="00D33D52">
            <w:pPr>
              <w:spacing w:after="0" w:line="240" w:lineRule="auto"/>
              <w:rPr>
                <w:rFonts w:ascii="Times New Roman" w:hAnsi="Times New Roman"/>
                <w:sz w:val="24"/>
                <w:szCs w:val="24"/>
              </w:rPr>
            </w:pPr>
            <w:r>
              <w:rPr>
                <w:rFonts w:ascii="Times New Roman" w:hAnsi="Times New Roman"/>
                <w:sz w:val="24"/>
                <w:szCs w:val="24"/>
              </w:rPr>
              <w:t>Глав</w:t>
            </w:r>
            <w:proofErr w:type="gramStart"/>
            <w:r>
              <w:rPr>
                <w:rFonts w:ascii="Times New Roman" w:hAnsi="Times New Roman"/>
                <w:sz w:val="24"/>
                <w:szCs w:val="24"/>
              </w:rPr>
              <w:t>а-</w:t>
            </w:r>
            <w:proofErr w:type="gramEnd"/>
            <w:r>
              <w:rPr>
                <w:rFonts w:ascii="Times New Roman" w:hAnsi="Times New Roman"/>
                <w:sz w:val="24"/>
                <w:szCs w:val="24"/>
              </w:rPr>
              <w:t xml:space="preserve"> Председатель Совета Орловского сельского поселения Лаишевского района Республики Татарстан   </w:t>
            </w:r>
          </w:p>
          <w:p w:rsidR="00D33D52" w:rsidRPr="00D33D52" w:rsidRDefault="00141FB1" w:rsidP="00D33D52">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В.И.Фетилина</w:t>
            </w:r>
            <w:proofErr w:type="spellEnd"/>
          </w:p>
        </w:tc>
        <w:tc>
          <w:tcPr>
            <w:tcW w:w="283" w:type="dxa"/>
            <w:tcBorders>
              <w:top w:val="nil"/>
              <w:left w:val="nil"/>
              <w:bottom w:val="nil"/>
              <w:right w:val="nil"/>
            </w:tcBorders>
          </w:tcPr>
          <w:p w:rsidR="00D33D52" w:rsidRPr="00D33D52" w:rsidRDefault="00D33D52" w:rsidP="00D33D52">
            <w:pPr>
              <w:spacing w:after="0" w:line="240" w:lineRule="auto"/>
              <w:rPr>
                <w:rFonts w:ascii="Times New Roman" w:hAnsi="Times New Roman"/>
                <w:sz w:val="24"/>
                <w:szCs w:val="24"/>
              </w:rPr>
            </w:pPr>
          </w:p>
        </w:tc>
        <w:tc>
          <w:tcPr>
            <w:tcW w:w="1417" w:type="dxa"/>
            <w:gridSpan w:val="2"/>
            <w:tcBorders>
              <w:top w:val="nil"/>
              <w:left w:val="nil"/>
              <w:bottom w:val="nil"/>
              <w:right w:val="nil"/>
            </w:tcBorders>
          </w:tcPr>
          <w:p w:rsidR="00D33D52" w:rsidRPr="00D33D52" w:rsidRDefault="00D33D52" w:rsidP="00D33D52">
            <w:pPr>
              <w:spacing w:after="0" w:line="240" w:lineRule="auto"/>
              <w:rPr>
                <w:rFonts w:ascii="Times New Roman" w:hAnsi="Times New Roman"/>
                <w:sz w:val="24"/>
                <w:szCs w:val="24"/>
              </w:rPr>
            </w:pPr>
          </w:p>
        </w:tc>
        <w:tc>
          <w:tcPr>
            <w:tcW w:w="426" w:type="dxa"/>
            <w:gridSpan w:val="2"/>
            <w:tcBorders>
              <w:top w:val="nil"/>
              <w:left w:val="nil"/>
              <w:bottom w:val="nil"/>
              <w:right w:val="nil"/>
            </w:tcBorders>
            <w:noWrap/>
            <w:vAlign w:val="bottom"/>
          </w:tcPr>
          <w:p w:rsidR="00D33D52" w:rsidRPr="00D33D52" w:rsidRDefault="00D33D52" w:rsidP="00D33D52">
            <w:pPr>
              <w:spacing w:after="0" w:line="240" w:lineRule="auto"/>
              <w:rPr>
                <w:rFonts w:ascii="Times New Roman" w:hAnsi="Times New Roman"/>
                <w:sz w:val="24"/>
                <w:szCs w:val="24"/>
              </w:rPr>
            </w:pPr>
          </w:p>
        </w:tc>
      </w:tr>
    </w:tbl>
    <w:p w:rsidR="00141FB1" w:rsidRDefault="00141FB1" w:rsidP="00D33D52">
      <w:pPr>
        <w:tabs>
          <w:tab w:val="left" w:pos="1134"/>
        </w:tabs>
        <w:spacing w:after="0"/>
        <w:rPr>
          <w:rFonts w:cs="Calibri"/>
        </w:rPr>
      </w:pPr>
      <w:r w:rsidRPr="00141FB1">
        <w:rPr>
          <w:noProof/>
        </w:rPr>
        <w:lastRenderedPageBreak/>
        <w:drawing>
          <wp:inline distT="0" distB="0" distL="0" distR="0" wp14:anchorId="68D9753A" wp14:editId="79731D24">
            <wp:extent cx="6299835" cy="9044663"/>
            <wp:effectExtent l="0" t="0" r="5715"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9835" cy="9044663"/>
                    </a:xfrm>
                    <a:prstGeom prst="rect">
                      <a:avLst/>
                    </a:prstGeom>
                    <a:noFill/>
                    <a:ln>
                      <a:noFill/>
                    </a:ln>
                  </pic:spPr>
                </pic:pic>
              </a:graphicData>
            </a:graphic>
          </wp:inline>
        </w:drawing>
      </w:r>
    </w:p>
    <w:p w:rsidR="00141FB1" w:rsidRDefault="00141FB1" w:rsidP="00D33D52">
      <w:pPr>
        <w:tabs>
          <w:tab w:val="left" w:pos="1134"/>
        </w:tabs>
        <w:spacing w:after="0"/>
        <w:rPr>
          <w:rFonts w:cs="Calibri"/>
        </w:rPr>
      </w:pPr>
      <w:r w:rsidRPr="00141FB1">
        <w:rPr>
          <w:noProof/>
        </w:rPr>
        <w:lastRenderedPageBreak/>
        <w:drawing>
          <wp:inline distT="0" distB="0" distL="0" distR="0" wp14:anchorId="7B03768B" wp14:editId="4EE7BBD7">
            <wp:extent cx="6299835" cy="8646558"/>
            <wp:effectExtent l="0" t="0" r="5715"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835" cy="8646558"/>
                    </a:xfrm>
                    <a:prstGeom prst="rect">
                      <a:avLst/>
                    </a:prstGeom>
                    <a:noFill/>
                    <a:ln>
                      <a:noFill/>
                    </a:ln>
                  </pic:spPr>
                </pic:pic>
              </a:graphicData>
            </a:graphic>
          </wp:inline>
        </w:drawing>
      </w:r>
    </w:p>
    <w:p w:rsidR="00141FB1" w:rsidRDefault="00141FB1" w:rsidP="00D33D52">
      <w:pPr>
        <w:tabs>
          <w:tab w:val="left" w:pos="1134"/>
        </w:tabs>
        <w:spacing w:after="0"/>
        <w:rPr>
          <w:rFonts w:cs="Calibri"/>
        </w:rPr>
      </w:pPr>
    </w:p>
    <w:p w:rsidR="00D33D52" w:rsidRPr="00D33D52" w:rsidRDefault="008C6A38" w:rsidP="00D33D52">
      <w:pPr>
        <w:tabs>
          <w:tab w:val="left" w:pos="1134"/>
        </w:tabs>
        <w:spacing w:after="0"/>
        <w:rPr>
          <w:rFonts w:ascii="Times New Roman" w:hAnsi="Times New Roman"/>
          <w:b/>
          <w:bCs/>
          <w:sz w:val="24"/>
          <w:szCs w:val="24"/>
        </w:rPr>
      </w:pPr>
      <w:r w:rsidRPr="008C6A38">
        <w:rPr>
          <w:noProof/>
        </w:rPr>
        <w:lastRenderedPageBreak/>
        <w:drawing>
          <wp:inline distT="0" distB="0" distL="0" distR="0" wp14:anchorId="3DFFF01E" wp14:editId="1EAB81D9">
            <wp:extent cx="6299835" cy="9414831"/>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9835" cy="9414831"/>
                    </a:xfrm>
                    <a:prstGeom prst="rect">
                      <a:avLst/>
                    </a:prstGeom>
                    <a:noFill/>
                    <a:ln>
                      <a:noFill/>
                    </a:ln>
                  </pic:spPr>
                </pic:pic>
              </a:graphicData>
            </a:graphic>
          </wp:inline>
        </w:drawing>
      </w:r>
      <w:r w:rsidRPr="008C6A38">
        <w:rPr>
          <w:noProof/>
        </w:rPr>
        <w:lastRenderedPageBreak/>
        <w:drawing>
          <wp:inline distT="0" distB="0" distL="0" distR="0" wp14:anchorId="5D41AC60" wp14:editId="3B7EC36E">
            <wp:extent cx="6299835" cy="9484674"/>
            <wp:effectExtent l="0" t="0" r="5715"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9835" cy="9484674"/>
                    </a:xfrm>
                    <a:prstGeom prst="rect">
                      <a:avLst/>
                    </a:prstGeom>
                    <a:noFill/>
                    <a:ln>
                      <a:noFill/>
                    </a:ln>
                  </pic:spPr>
                </pic:pic>
              </a:graphicData>
            </a:graphic>
          </wp:inline>
        </w:drawing>
      </w:r>
      <w:r w:rsidRPr="008C6A38">
        <w:rPr>
          <w:noProof/>
        </w:rPr>
        <w:lastRenderedPageBreak/>
        <w:drawing>
          <wp:inline distT="0" distB="0" distL="0" distR="0" wp14:anchorId="016F3348" wp14:editId="220EFFB0">
            <wp:extent cx="6299835" cy="9254192"/>
            <wp:effectExtent l="0" t="0" r="5715"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9835" cy="9254192"/>
                    </a:xfrm>
                    <a:prstGeom prst="rect">
                      <a:avLst/>
                    </a:prstGeom>
                    <a:noFill/>
                    <a:ln>
                      <a:noFill/>
                    </a:ln>
                  </pic:spPr>
                </pic:pic>
              </a:graphicData>
            </a:graphic>
          </wp:inline>
        </w:drawing>
      </w:r>
      <w:r w:rsidR="00D33D52" w:rsidRPr="00D33D52">
        <w:rPr>
          <w:rFonts w:cs="Calibri"/>
        </w:rPr>
        <w:lastRenderedPageBreak/>
        <w:tab/>
      </w:r>
    </w:p>
    <w:p w:rsidR="00FB7B36" w:rsidRDefault="008C6A38" w:rsidP="00163F74">
      <w:pPr>
        <w:tabs>
          <w:tab w:val="left" w:pos="7380"/>
        </w:tabs>
        <w:autoSpaceDE w:val="0"/>
        <w:autoSpaceDN w:val="0"/>
        <w:adjustRightInd w:val="0"/>
        <w:spacing w:after="0" w:line="240" w:lineRule="auto"/>
        <w:jc w:val="both"/>
        <w:rPr>
          <w:rFonts w:asciiTheme="minorHAnsi" w:eastAsiaTheme="minorHAnsi" w:hAnsiTheme="minorHAnsi" w:cstheme="minorBidi"/>
          <w:lang w:eastAsia="en-US"/>
        </w:rPr>
      </w:pPr>
      <w:r w:rsidRPr="008C6A38">
        <w:rPr>
          <w:rFonts w:eastAsia="Calibri"/>
          <w:noProof/>
        </w:rPr>
        <w:drawing>
          <wp:inline distT="0" distB="0" distL="0" distR="0" wp14:anchorId="2662D632" wp14:editId="38BFF4A9">
            <wp:extent cx="6299835" cy="2521331"/>
            <wp:effectExtent l="0" t="0" r="571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9835" cy="2521331"/>
                    </a:xfrm>
                    <a:prstGeom prst="rect">
                      <a:avLst/>
                    </a:prstGeom>
                    <a:noFill/>
                    <a:ln>
                      <a:noFill/>
                    </a:ln>
                  </pic:spPr>
                </pic:pic>
              </a:graphicData>
            </a:graphic>
          </wp:inline>
        </w:drawing>
      </w:r>
      <w:r w:rsidR="00FB7B36">
        <w:rPr>
          <w:rFonts w:ascii="Times New Roman" w:eastAsia="Calibri" w:hAnsi="Times New Roman"/>
          <w:b/>
          <w:color w:val="000000"/>
          <w:sz w:val="28"/>
          <w:szCs w:val="28"/>
          <w:lang w:val="tt-RU"/>
        </w:rPr>
        <w:fldChar w:fldCharType="begin"/>
      </w:r>
      <w:r w:rsidR="00FB7B36">
        <w:rPr>
          <w:rFonts w:ascii="Times New Roman" w:eastAsia="Calibri" w:hAnsi="Times New Roman"/>
          <w:b/>
          <w:color w:val="000000"/>
          <w:sz w:val="28"/>
          <w:szCs w:val="28"/>
          <w:lang w:val="tt-RU"/>
        </w:rPr>
        <w:instrText xml:space="preserve"> LINK </w:instrText>
      </w:r>
      <w:r w:rsidR="001D611D">
        <w:rPr>
          <w:rFonts w:ascii="Times New Roman" w:eastAsia="Calibri" w:hAnsi="Times New Roman"/>
          <w:b/>
          <w:color w:val="000000"/>
          <w:sz w:val="28"/>
          <w:szCs w:val="28"/>
          <w:lang w:val="tt-RU"/>
        </w:rPr>
        <w:instrText xml:space="preserve">Excel.Sheet.8 "C:\\Users\\с\\Downloads\\Прилож.2 таб 1 2019г. дох.xls" Лист1!R39C2:R65C4 </w:instrText>
      </w:r>
      <w:r w:rsidR="00FB7B36">
        <w:rPr>
          <w:rFonts w:ascii="Times New Roman" w:eastAsia="Calibri" w:hAnsi="Times New Roman"/>
          <w:b/>
          <w:color w:val="000000"/>
          <w:sz w:val="28"/>
          <w:szCs w:val="28"/>
          <w:lang w:val="tt-RU"/>
        </w:rPr>
        <w:instrText xml:space="preserve">\a \f 4 \h </w:instrText>
      </w:r>
      <w:r w:rsidR="00493C99">
        <w:rPr>
          <w:rFonts w:ascii="Times New Roman" w:eastAsia="Calibri" w:hAnsi="Times New Roman"/>
          <w:b/>
          <w:color w:val="000000"/>
          <w:sz w:val="28"/>
          <w:szCs w:val="28"/>
          <w:lang w:val="tt-RU"/>
        </w:rPr>
        <w:instrText xml:space="preserve"> \* MERGEFORMAT </w:instrText>
      </w:r>
      <w:r w:rsidR="00FB7B36">
        <w:rPr>
          <w:rFonts w:ascii="Times New Roman" w:eastAsia="Calibri" w:hAnsi="Times New Roman"/>
          <w:b/>
          <w:color w:val="000000"/>
          <w:sz w:val="28"/>
          <w:szCs w:val="28"/>
          <w:lang w:val="tt-RU"/>
        </w:rPr>
        <w:fldChar w:fldCharType="separate"/>
      </w:r>
    </w:p>
    <w:p w:rsidR="00FB7B36" w:rsidRDefault="00FB7B36"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Pr>
          <w:rFonts w:ascii="Times New Roman" w:eastAsia="Calibri" w:hAnsi="Times New Roman"/>
          <w:b/>
          <w:color w:val="000000"/>
          <w:sz w:val="28"/>
          <w:szCs w:val="28"/>
          <w:lang w:val="tt-RU"/>
        </w:rPr>
        <w:fldChar w:fldCharType="end"/>
      </w:r>
    </w:p>
    <w:p w:rsidR="008C6A38" w:rsidRDefault="008C6A38"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8C6A38" w:rsidRDefault="008C6A38"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8C6A38" w:rsidRDefault="008C6A38"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8C6A38" w:rsidRDefault="008C6A38"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8C6A38">
        <w:rPr>
          <w:rFonts w:eastAsia="Calibri"/>
          <w:noProof/>
        </w:rPr>
        <w:lastRenderedPageBreak/>
        <w:drawing>
          <wp:inline distT="0" distB="0" distL="0" distR="0" wp14:anchorId="7CB6CF90" wp14:editId="0C45CEF0">
            <wp:extent cx="6299835" cy="6097290"/>
            <wp:effectExtent l="0" t="0" r="571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9835" cy="6097290"/>
                    </a:xfrm>
                    <a:prstGeom prst="rect">
                      <a:avLst/>
                    </a:prstGeom>
                    <a:noFill/>
                    <a:ln>
                      <a:noFill/>
                    </a:ln>
                  </pic:spPr>
                </pic:pic>
              </a:graphicData>
            </a:graphic>
          </wp:inline>
        </w:drawing>
      </w:r>
    </w:p>
    <w:p w:rsidR="008C6A38" w:rsidRDefault="008C6A38"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8C6A38">
        <w:rPr>
          <w:rFonts w:eastAsia="Calibri"/>
          <w:noProof/>
        </w:rPr>
        <w:lastRenderedPageBreak/>
        <w:drawing>
          <wp:inline distT="0" distB="0" distL="0" distR="0" wp14:anchorId="759A969B" wp14:editId="4690A0C2">
            <wp:extent cx="6299835" cy="9288315"/>
            <wp:effectExtent l="0" t="0" r="5715"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9835" cy="9288315"/>
                    </a:xfrm>
                    <a:prstGeom prst="rect">
                      <a:avLst/>
                    </a:prstGeom>
                    <a:noFill/>
                    <a:ln>
                      <a:noFill/>
                    </a:ln>
                  </pic:spPr>
                </pic:pic>
              </a:graphicData>
            </a:graphic>
          </wp:inline>
        </w:drawing>
      </w:r>
    </w:p>
    <w:p w:rsidR="008C6A38" w:rsidRDefault="00810E08"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810E08">
        <w:rPr>
          <w:rFonts w:eastAsia="Calibri"/>
          <w:noProof/>
        </w:rPr>
        <w:lastRenderedPageBreak/>
        <w:drawing>
          <wp:inline distT="0" distB="0" distL="0" distR="0" wp14:anchorId="44FF2550" wp14:editId="0B4742F6">
            <wp:extent cx="6299835" cy="9258280"/>
            <wp:effectExtent l="0" t="0" r="5715"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9835" cy="9258280"/>
                    </a:xfrm>
                    <a:prstGeom prst="rect">
                      <a:avLst/>
                    </a:prstGeom>
                    <a:noFill/>
                    <a:ln>
                      <a:noFill/>
                    </a:ln>
                  </pic:spPr>
                </pic:pic>
              </a:graphicData>
            </a:graphic>
          </wp:inline>
        </w:drawing>
      </w:r>
    </w:p>
    <w:p w:rsidR="00810E08" w:rsidRDefault="00810E08"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810E08" w:rsidRDefault="00810E08"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810E08">
        <w:rPr>
          <w:rFonts w:eastAsia="Calibri"/>
          <w:noProof/>
        </w:rPr>
        <w:drawing>
          <wp:inline distT="0" distB="0" distL="0" distR="0" wp14:anchorId="36D73D53" wp14:editId="7A585C82">
            <wp:extent cx="6299835" cy="8544949"/>
            <wp:effectExtent l="0" t="0" r="5715" b="889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9835" cy="8544949"/>
                    </a:xfrm>
                    <a:prstGeom prst="rect">
                      <a:avLst/>
                    </a:prstGeom>
                    <a:noFill/>
                    <a:ln>
                      <a:noFill/>
                    </a:ln>
                  </pic:spPr>
                </pic:pic>
              </a:graphicData>
            </a:graphic>
          </wp:inline>
        </w:drawing>
      </w:r>
    </w:p>
    <w:p w:rsidR="00810E08" w:rsidRDefault="00810E08"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810E08" w:rsidRDefault="00810E08"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810E08">
        <w:rPr>
          <w:rFonts w:eastAsia="Calibri"/>
          <w:noProof/>
        </w:rPr>
        <w:lastRenderedPageBreak/>
        <w:drawing>
          <wp:inline distT="0" distB="0" distL="0" distR="0" wp14:anchorId="67CAB1D2" wp14:editId="6614AC63">
            <wp:extent cx="6299835" cy="8950421"/>
            <wp:effectExtent l="0" t="0" r="5715" b="317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9835" cy="8950421"/>
                    </a:xfrm>
                    <a:prstGeom prst="rect">
                      <a:avLst/>
                    </a:prstGeom>
                    <a:noFill/>
                    <a:ln>
                      <a:noFill/>
                    </a:ln>
                  </pic:spPr>
                </pic:pic>
              </a:graphicData>
            </a:graphic>
          </wp:inline>
        </w:drawing>
      </w:r>
    </w:p>
    <w:p w:rsidR="00810E08" w:rsidRDefault="00810E08"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810E08">
        <w:rPr>
          <w:rFonts w:eastAsia="Calibri"/>
          <w:noProof/>
        </w:rPr>
        <w:lastRenderedPageBreak/>
        <w:drawing>
          <wp:inline distT="0" distB="0" distL="0" distR="0" wp14:anchorId="372F0658" wp14:editId="22132108">
            <wp:extent cx="6299835" cy="9393437"/>
            <wp:effectExtent l="0" t="0" r="571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99835" cy="9393437"/>
                    </a:xfrm>
                    <a:prstGeom prst="rect">
                      <a:avLst/>
                    </a:prstGeom>
                    <a:noFill/>
                    <a:ln>
                      <a:noFill/>
                    </a:ln>
                  </pic:spPr>
                </pic:pic>
              </a:graphicData>
            </a:graphic>
          </wp:inline>
        </w:drawing>
      </w:r>
    </w:p>
    <w:p w:rsidR="00810E08"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562FE9">
        <w:rPr>
          <w:rFonts w:eastAsia="Calibri"/>
          <w:noProof/>
        </w:rPr>
        <w:lastRenderedPageBreak/>
        <w:drawing>
          <wp:inline distT="0" distB="0" distL="0" distR="0" wp14:anchorId="115B31F7" wp14:editId="72988F98">
            <wp:extent cx="6299835" cy="8462353"/>
            <wp:effectExtent l="0" t="0" r="571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99835" cy="8462353"/>
                    </a:xfrm>
                    <a:prstGeom prst="rect">
                      <a:avLst/>
                    </a:prstGeom>
                    <a:noFill/>
                    <a:ln>
                      <a:noFill/>
                    </a:ln>
                  </pic:spPr>
                </pic:pic>
              </a:graphicData>
            </a:graphic>
          </wp:inline>
        </w:drawing>
      </w: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eastAsia="Calibri"/>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562FE9">
        <w:rPr>
          <w:rFonts w:eastAsia="Calibri"/>
          <w:noProof/>
        </w:rPr>
        <w:lastRenderedPageBreak/>
        <w:drawing>
          <wp:inline distT="0" distB="0" distL="0" distR="0" wp14:anchorId="442EE4B0" wp14:editId="5608121F">
            <wp:extent cx="6299835" cy="3011006"/>
            <wp:effectExtent l="0" t="0" r="571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99835" cy="3011006"/>
                    </a:xfrm>
                    <a:prstGeom prst="rect">
                      <a:avLst/>
                    </a:prstGeom>
                    <a:noFill/>
                    <a:ln>
                      <a:noFill/>
                    </a:ln>
                  </pic:spPr>
                </pic:pic>
              </a:graphicData>
            </a:graphic>
          </wp:inline>
        </w:drawing>
      </w: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562FE9">
        <w:rPr>
          <w:rFonts w:eastAsia="Calibri"/>
          <w:noProof/>
        </w:rPr>
        <w:lastRenderedPageBreak/>
        <w:drawing>
          <wp:inline distT="0" distB="0" distL="0" distR="0" wp14:anchorId="4F23FDCE" wp14:editId="32CCB5FB">
            <wp:extent cx="6299835" cy="9205971"/>
            <wp:effectExtent l="0" t="0" r="571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99835" cy="9205971"/>
                    </a:xfrm>
                    <a:prstGeom prst="rect">
                      <a:avLst/>
                    </a:prstGeom>
                    <a:noFill/>
                    <a:ln>
                      <a:noFill/>
                    </a:ln>
                  </pic:spPr>
                </pic:pic>
              </a:graphicData>
            </a:graphic>
          </wp:inline>
        </w:drawing>
      </w: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562FE9">
        <w:rPr>
          <w:rFonts w:eastAsia="Calibri"/>
          <w:noProof/>
        </w:rPr>
        <w:lastRenderedPageBreak/>
        <w:drawing>
          <wp:inline distT="0" distB="0" distL="0" distR="0" wp14:anchorId="239BCF35" wp14:editId="2B68E91D">
            <wp:extent cx="6299835" cy="9321446"/>
            <wp:effectExtent l="0" t="0" r="571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99835" cy="9321446"/>
                    </a:xfrm>
                    <a:prstGeom prst="rect">
                      <a:avLst/>
                    </a:prstGeom>
                    <a:noFill/>
                    <a:ln>
                      <a:noFill/>
                    </a:ln>
                  </pic:spPr>
                </pic:pic>
              </a:graphicData>
            </a:graphic>
          </wp:inline>
        </w:drawing>
      </w: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562FE9">
        <w:rPr>
          <w:rFonts w:eastAsia="Calibri"/>
          <w:noProof/>
        </w:rPr>
        <w:lastRenderedPageBreak/>
        <w:drawing>
          <wp:inline distT="0" distB="0" distL="0" distR="0" wp14:anchorId="4E5EB0CF" wp14:editId="21B1CD8B">
            <wp:extent cx="6299835" cy="9962977"/>
            <wp:effectExtent l="0" t="0" r="5715" b="63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99835" cy="9962977"/>
                    </a:xfrm>
                    <a:prstGeom prst="rect">
                      <a:avLst/>
                    </a:prstGeom>
                    <a:noFill/>
                    <a:ln>
                      <a:noFill/>
                    </a:ln>
                  </pic:spPr>
                </pic:pic>
              </a:graphicData>
            </a:graphic>
          </wp:inline>
        </w:drawing>
      </w: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562FE9">
        <w:rPr>
          <w:rFonts w:eastAsia="Calibri"/>
          <w:noProof/>
        </w:rPr>
        <w:lastRenderedPageBreak/>
        <w:drawing>
          <wp:inline distT="0" distB="0" distL="0" distR="0" wp14:anchorId="16AA375C" wp14:editId="1B1A920D">
            <wp:extent cx="6299835" cy="9308616"/>
            <wp:effectExtent l="0" t="0" r="5715" b="698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99835" cy="9308616"/>
                    </a:xfrm>
                    <a:prstGeom prst="rect">
                      <a:avLst/>
                    </a:prstGeom>
                    <a:noFill/>
                    <a:ln>
                      <a:noFill/>
                    </a:ln>
                  </pic:spPr>
                </pic:pic>
              </a:graphicData>
            </a:graphic>
          </wp:inline>
        </w:drawing>
      </w:r>
    </w:p>
    <w:p w:rsidR="00562FE9"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AC29C1" w:rsidRDefault="00562FE9"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562FE9">
        <w:rPr>
          <w:rFonts w:eastAsia="Calibri"/>
          <w:noProof/>
        </w:rPr>
        <w:drawing>
          <wp:inline distT="0" distB="0" distL="0" distR="0" wp14:anchorId="6639FC2B" wp14:editId="598BEFE3">
            <wp:extent cx="6299835" cy="8936528"/>
            <wp:effectExtent l="0" t="0" r="571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99835" cy="8936528"/>
                    </a:xfrm>
                    <a:prstGeom prst="rect">
                      <a:avLst/>
                    </a:prstGeom>
                    <a:noFill/>
                    <a:ln>
                      <a:noFill/>
                    </a:ln>
                  </pic:spPr>
                </pic:pic>
              </a:graphicData>
            </a:graphic>
          </wp:inline>
        </w:drawing>
      </w:r>
    </w:p>
    <w:p w:rsidR="00AC29C1" w:rsidRDefault="00AC29C1"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AC29C1">
        <w:rPr>
          <w:rFonts w:eastAsia="Calibri"/>
          <w:noProof/>
        </w:rPr>
        <w:lastRenderedPageBreak/>
        <w:drawing>
          <wp:inline distT="0" distB="0" distL="0" distR="0" wp14:anchorId="45862402" wp14:editId="46204B59">
            <wp:extent cx="6299835" cy="4054476"/>
            <wp:effectExtent l="0" t="0" r="5715" b="317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99835" cy="4054476"/>
                    </a:xfrm>
                    <a:prstGeom prst="rect">
                      <a:avLst/>
                    </a:prstGeom>
                    <a:noFill/>
                    <a:ln>
                      <a:noFill/>
                    </a:ln>
                  </pic:spPr>
                </pic:pic>
              </a:graphicData>
            </a:graphic>
          </wp:inline>
        </w:drawing>
      </w:r>
    </w:p>
    <w:p w:rsidR="00AC29C1" w:rsidRDefault="00AC29C1"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AC29C1" w:rsidRDefault="00AC29C1"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AC29C1" w:rsidRDefault="00AC29C1"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AC29C1" w:rsidRDefault="00AC29C1"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AC29C1" w:rsidRDefault="00AC29C1"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AC29C1"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211D6D">
        <w:rPr>
          <w:rFonts w:eastAsia="Calibri"/>
          <w:noProof/>
        </w:rPr>
        <w:lastRenderedPageBreak/>
        <w:drawing>
          <wp:inline distT="0" distB="0" distL="0" distR="0" wp14:anchorId="2D162985" wp14:editId="4643AF41">
            <wp:extent cx="6299835" cy="12905705"/>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99835" cy="12905705"/>
                    </a:xfrm>
                    <a:prstGeom prst="rect">
                      <a:avLst/>
                    </a:prstGeom>
                    <a:noFill/>
                    <a:ln>
                      <a:noFill/>
                    </a:ln>
                  </pic:spPr>
                </pic:pic>
              </a:graphicData>
            </a:graphic>
          </wp:inline>
        </w:drawing>
      </w:r>
    </w:p>
    <w:p w:rsidR="00AC29C1"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211D6D">
        <w:rPr>
          <w:rFonts w:eastAsia="Calibri"/>
          <w:noProof/>
        </w:rPr>
        <w:lastRenderedPageBreak/>
        <w:drawing>
          <wp:inline distT="0" distB="0" distL="0" distR="0" wp14:anchorId="2239B488" wp14:editId="1ACF9090">
            <wp:extent cx="6299835" cy="9091468"/>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99835" cy="9091468"/>
                    </a:xfrm>
                    <a:prstGeom prst="rect">
                      <a:avLst/>
                    </a:prstGeom>
                    <a:noFill/>
                    <a:ln>
                      <a:noFill/>
                    </a:ln>
                  </pic:spPr>
                </pic:pic>
              </a:graphicData>
            </a:graphic>
          </wp:inline>
        </w:drawing>
      </w: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AC29C1"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211D6D">
        <w:rPr>
          <w:rFonts w:eastAsia="Calibri"/>
          <w:noProof/>
        </w:rPr>
        <w:drawing>
          <wp:inline distT="0" distB="0" distL="0" distR="0" wp14:anchorId="2185BD5C" wp14:editId="22BE2BE5">
            <wp:extent cx="6299835" cy="8733184"/>
            <wp:effectExtent l="0" t="0" r="571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99835" cy="8733184"/>
                    </a:xfrm>
                    <a:prstGeom prst="rect">
                      <a:avLst/>
                    </a:prstGeom>
                    <a:noFill/>
                    <a:ln>
                      <a:noFill/>
                    </a:ln>
                  </pic:spPr>
                </pic:pic>
              </a:graphicData>
            </a:graphic>
          </wp:inline>
        </w:drawing>
      </w: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211D6D">
        <w:rPr>
          <w:rFonts w:eastAsia="Calibri"/>
          <w:noProof/>
        </w:rPr>
        <w:lastRenderedPageBreak/>
        <w:drawing>
          <wp:inline distT="0" distB="0" distL="0" distR="0" wp14:anchorId="6A873980" wp14:editId="60B5DBC2">
            <wp:extent cx="6299835" cy="8889933"/>
            <wp:effectExtent l="0" t="0" r="5715"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99835" cy="8889933"/>
                    </a:xfrm>
                    <a:prstGeom prst="rect">
                      <a:avLst/>
                    </a:prstGeom>
                    <a:noFill/>
                    <a:ln>
                      <a:noFill/>
                    </a:ln>
                  </pic:spPr>
                </pic:pic>
              </a:graphicData>
            </a:graphic>
          </wp:inline>
        </w:drawing>
      </w: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211D6D">
        <w:rPr>
          <w:rFonts w:eastAsia="Calibri"/>
          <w:noProof/>
        </w:rPr>
        <w:lastRenderedPageBreak/>
        <w:drawing>
          <wp:inline distT="0" distB="0" distL="0" distR="0" wp14:anchorId="3703743E" wp14:editId="1A8F3BA1">
            <wp:extent cx="6299835" cy="8986968"/>
            <wp:effectExtent l="0" t="0" r="5715" b="508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99835" cy="8986968"/>
                    </a:xfrm>
                    <a:prstGeom prst="rect">
                      <a:avLst/>
                    </a:prstGeom>
                    <a:noFill/>
                    <a:ln>
                      <a:noFill/>
                    </a:ln>
                  </pic:spPr>
                </pic:pic>
              </a:graphicData>
            </a:graphic>
          </wp:inline>
        </w:drawing>
      </w: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211D6D">
        <w:rPr>
          <w:rFonts w:eastAsia="Calibri"/>
          <w:noProof/>
        </w:rPr>
        <w:lastRenderedPageBreak/>
        <w:drawing>
          <wp:inline distT="0" distB="0" distL="0" distR="0" wp14:anchorId="2E4E714E" wp14:editId="125D9528">
            <wp:extent cx="6299835" cy="8778998"/>
            <wp:effectExtent l="0" t="0" r="5715"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99835" cy="8778998"/>
                    </a:xfrm>
                    <a:prstGeom prst="rect">
                      <a:avLst/>
                    </a:prstGeom>
                    <a:noFill/>
                    <a:ln>
                      <a:noFill/>
                    </a:ln>
                  </pic:spPr>
                </pic:pic>
              </a:graphicData>
            </a:graphic>
          </wp:inline>
        </w:drawing>
      </w: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211D6D">
        <w:rPr>
          <w:rFonts w:eastAsia="Calibri"/>
          <w:noProof/>
        </w:rPr>
        <w:lastRenderedPageBreak/>
        <w:drawing>
          <wp:inline distT="0" distB="0" distL="0" distR="0" wp14:anchorId="7C19144E" wp14:editId="692CF5E3">
            <wp:extent cx="6299835" cy="8844758"/>
            <wp:effectExtent l="0" t="0" r="571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99835" cy="8844758"/>
                    </a:xfrm>
                    <a:prstGeom prst="rect">
                      <a:avLst/>
                    </a:prstGeom>
                    <a:noFill/>
                    <a:ln>
                      <a:noFill/>
                    </a:ln>
                  </pic:spPr>
                </pic:pic>
              </a:graphicData>
            </a:graphic>
          </wp:inline>
        </w:drawing>
      </w: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211D6D">
        <w:rPr>
          <w:rFonts w:eastAsia="Calibri"/>
          <w:noProof/>
        </w:rPr>
        <w:lastRenderedPageBreak/>
        <w:drawing>
          <wp:inline distT="0" distB="0" distL="0" distR="0" wp14:anchorId="143376E5" wp14:editId="1564F3AE">
            <wp:extent cx="6299835" cy="8647477"/>
            <wp:effectExtent l="0" t="0" r="5715" b="127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99835" cy="8647477"/>
                    </a:xfrm>
                    <a:prstGeom prst="rect">
                      <a:avLst/>
                    </a:prstGeom>
                    <a:noFill/>
                    <a:ln>
                      <a:noFill/>
                    </a:ln>
                  </pic:spPr>
                </pic:pic>
              </a:graphicData>
            </a:graphic>
          </wp:inline>
        </w:drawing>
      </w: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211D6D">
        <w:rPr>
          <w:rFonts w:eastAsia="Calibri"/>
          <w:noProof/>
        </w:rPr>
        <w:lastRenderedPageBreak/>
        <w:drawing>
          <wp:inline distT="0" distB="0" distL="0" distR="0" wp14:anchorId="207565DC" wp14:editId="52D17BFB">
            <wp:extent cx="6299835" cy="8647477"/>
            <wp:effectExtent l="0" t="0" r="5715" b="127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99835" cy="8647477"/>
                    </a:xfrm>
                    <a:prstGeom prst="rect">
                      <a:avLst/>
                    </a:prstGeom>
                    <a:noFill/>
                    <a:ln>
                      <a:noFill/>
                    </a:ln>
                  </pic:spPr>
                </pic:pic>
              </a:graphicData>
            </a:graphic>
          </wp:inline>
        </w:drawing>
      </w: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211D6D">
        <w:rPr>
          <w:rFonts w:eastAsia="Calibri"/>
          <w:noProof/>
        </w:rPr>
        <w:lastRenderedPageBreak/>
        <w:drawing>
          <wp:inline distT="0" distB="0" distL="0" distR="0" wp14:anchorId="496DBB1C" wp14:editId="11AFF864">
            <wp:extent cx="6299835" cy="8765846"/>
            <wp:effectExtent l="0" t="0" r="571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99835" cy="8765846"/>
                    </a:xfrm>
                    <a:prstGeom prst="rect">
                      <a:avLst/>
                    </a:prstGeom>
                    <a:noFill/>
                    <a:ln>
                      <a:noFill/>
                    </a:ln>
                  </pic:spPr>
                </pic:pic>
              </a:graphicData>
            </a:graphic>
          </wp:inline>
        </w:drawing>
      </w: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211D6D">
        <w:rPr>
          <w:rFonts w:eastAsia="Calibri"/>
          <w:noProof/>
        </w:rPr>
        <w:lastRenderedPageBreak/>
        <w:drawing>
          <wp:inline distT="0" distB="0" distL="0" distR="0" wp14:anchorId="031C785E" wp14:editId="764259FA">
            <wp:extent cx="6299835" cy="4839957"/>
            <wp:effectExtent l="0" t="0" r="571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99835" cy="4839957"/>
                    </a:xfrm>
                    <a:prstGeom prst="rect">
                      <a:avLst/>
                    </a:prstGeom>
                    <a:noFill/>
                    <a:ln>
                      <a:noFill/>
                    </a:ln>
                  </pic:spPr>
                </pic:pic>
              </a:graphicData>
            </a:graphic>
          </wp:inline>
        </w:drawing>
      </w:r>
    </w:p>
    <w:p w:rsidR="00211D6D" w:rsidRDefault="00211D6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AC29C1" w:rsidRDefault="00AC29C1"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AC29C1" w:rsidRDefault="00AC29C1"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AC29C1" w:rsidRDefault="00AC29C1"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AC29C1" w:rsidRDefault="00AC29C1"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AC29C1" w:rsidRDefault="00AC29C1"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AC29C1" w:rsidRDefault="00AC29C1"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AC29C1"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F71737">
        <w:rPr>
          <w:rFonts w:eastAsia="Calibri"/>
          <w:noProof/>
        </w:rPr>
        <w:lastRenderedPageBreak/>
        <w:drawing>
          <wp:inline distT="0" distB="0" distL="0" distR="0">
            <wp:extent cx="6240780" cy="1312926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40780" cy="13129260"/>
                    </a:xfrm>
                    <a:prstGeom prst="rect">
                      <a:avLst/>
                    </a:prstGeom>
                    <a:noFill/>
                    <a:ln>
                      <a:noFill/>
                    </a:ln>
                  </pic:spPr>
                </pic:pic>
              </a:graphicData>
            </a:graphic>
          </wp:inline>
        </w:drawing>
      </w:r>
    </w:p>
    <w:p w:rsidR="00AC29C1"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F71737">
        <w:rPr>
          <w:rFonts w:eastAsia="Calibri"/>
          <w:noProof/>
        </w:rPr>
        <w:lastRenderedPageBreak/>
        <w:drawing>
          <wp:inline distT="0" distB="0" distL="0" distR="0">
            <wp:extent cx="6240780" cy="9159240"/>
            <wp:effectExtent l="0" t="0" r="762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40780" cy="9159240"/>
                    </a:xfrm>
                    <a:prstGeom prst="rect">
                      <a:avLst/>
                    </a:prstGeom>
                    <a:noFill/>
                    <a:ln>
                      <a:noFill/>
                    </a:ln>
                  </pic:spPr>
                </pic:pic>
              </a:graphicData>
            </a:graphic>
          </wp:inline>
        </w:drawing>
      </w:r>
    </w:p>
    <w:p w:rsidR="00AC29C1"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F71737">
        <w:rPr>
          <w:rFonts w:eastAsia="Calibri"/>
          <w:noProof/>
        </w:rPr>
        <w:lastRenderedPageBreak/>
        <w:drawing>
          <wp:inline distT="0" distB="0" distL="0" distR="0">
            <wp:extent cx="6240780" cy="1678686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40780" cy="16786860"/>
                    </a:xfrm>
                    <a:prstGeom prst="rect">
                      <a:avLst/>
                    </a:prstGeom>
                    <a:noFill/>
                    <a:ln>
                      <a:noFill/>
                    </a:ln>
                  </pic:spPr>
                </pic:pic>
              </a:graphicData>
            </a:graphic>
          </wp:inline>
        </w:drawing>
      </w:r>
    </w:p>
    <w:p w:rsidR="00AC29C1"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F71737">
        <w:rPr>
          <w:rFonts w:eastAsia="Calibri"/>
          <w:noProof/>
        </w:rPr>
        <w:lastRenderedPageBreak/>
        <w:drawing>
          <wp:inline distT="0" distB="0" distL="0" distR="0">
            <wp:extent cx="6240780" cy="10728960"/>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40780" cy="10728960"/>
                    </a:xfrm>
                    <a:prstGeom prst="rect">
                      <a:avLst/>
                    </a:prstGeom>
                    <a:noFill/>
                    <a:ln>
                      <a:noFill/>
                    </a:ln>
                  </pic:spPr>
                </pic:pic>
              </a:graphicData>
            </a:graphic>
          </wp:inline>
        </w:drawing>
      </w: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F71737">
        <w:rPr>
          <w:rFonts w:eastAsia="Calibri"/>
          <w:noProof/>
        </w:rPr>
        <w:lastRenderedPageBreak/>
        <w:drawing>
          <wp:inline distT="0" distB="0" distL="0" distR="0">
            <wp:extent cx="6240780" cy="8953500"/>
            <wp:effectExtent l="0" t="0" r="762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40780" cy="8953500"/>
                    </a:xfrm>
                    <a:prstGeom prst="rect">
                      <a:avLst/>
                    </a:prstGeom>
                    <a:noFill/>
                    <a:ln>
                      <a:noFill/>
                    </a:ln>
                  </pic:spPr>
                </pic:pic>
              </a:graphicData>
            </a:graphic>
          </wp:inline>
        </w:drawing>
      </w: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F71737">
        <w:rPr>
          <w:rFonts w:eastAsia="Calibri"/>
          <w:noProof/>
        </w:rPr>
        <w:lastRenderedPageBreak/>
        <w:drawing>
          <wp:inline distT="0" distB="0" distL="0" distR="0">
            <wp:extent cx="6240780" cy="13959840"/>
            <wp:effectExtent l="0" t="0" r="7620" b="381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40780" cy="13959840"/>
                    </a:xfrm>
                    <a:prstGeom prst="rect">
                      <a:avLst/>
                    </a:prstGeom>
                    <a:noFill/>
                    <a:ln>
                      <a:noFill/>
                    </a:ln>
                  </pic:spPr>
                </pic:pic>
              </a:graphicData>
            </a:graphic>
          </wp:inline>
        </w:drawing>
      </w: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F71737">
        <w:rPr>
          <w:rFonts w:eastAsia="Calibri"/>
          <w:noProof/>
        </w:rPr>
        <w:lastRenderedPageBreak/>
        <w:drawing>
          <wp:inline distT="0" distB="0" distL="0" distR="0">
            <wp:extent cx="6240780" cy="8709660"/>
            <wp:effectExtent l="0" t="0" r="762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240780" cy="8709660"/>
                    </a:xfrm>
                    <a:prstGeom prst="rect">
                      <a:avLst/>
                    </a:prstGeom>
                    <a:noFill/>
                    <a:ln>
                      <a:noFill/>
                    </a:ln>
                  </pic:spPr>
                </pic:pic>
              </a:graphicData>
            </a:graphic>
          </wp:inline>
        </w:drawing>
      </w: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71737" w:rsidRDefault="00F71737"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F71737"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1D611D">
        <w:rPr>
          <w:rFonts w:eastAsia="Calibri"/>
        </w:rPr>
        <w:lastRenderedPageBreak/>
        <w:drawing>
          <wp:inline distT="0" distB="0" distL="0" distR="0" wp14:anchorId="0CCCE94F" wp14:editId="2C1F3A57">
            <wp:extent cx="6299835" cy="13025061"/>
            <wp:effectExtent l="0" t="0" r="5715"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299835" cy="13025061"/>
                    </a:xfrm>
                    <a:prstGeom prst="rect">
                      <a:avLst/>
                    </a:prstGeom>
                    <a:noFill/>
                    <a:ln>
                      <a:noFill/>
                    </a:ln>
                  </pic:spPr>
                </pic:pic>
              </a:graphicData>
            </a:graphic>
          </wp:inline>
        </w:drawing>
      </w: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1D611D">
        <w:rPr>
          <w:rFonts w:eastAsia="Calibri"/>
        </w:rPr>
        <w:lastRenderedPageBreak/>
        <w:drawing>
          <wp:inline distT="0" distB="0" distL="0" distR="0" wp14:anchorId="1D12599E" wp14:editId="6404CA54">
            <wp:extent cx="6299835" cy="8906198"/>
            <wp:effectExtent l="0" t="0" r="571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299835" cy="8906198"/>
                    </a:xfrm>
                    <a:prstGeom prst="rect">
                      <a:avLst/>
                    </a:prstGeom>
                    <a:noFill/>
                    <a:ln>
                      <a:noFill/>
                    </a:ln>
                  </pic:spPr>
                </pic:pic>
              </a:graphicData>
            </a:graphic>
          </wp:inline>
        </w:drawing>
      </w: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1D611D">
        <w:rPr>
          <w:rFonts w:eastAsia="Calibri"/>
        </w:rPr>
        <w:lastRenderedPageBreak/>
        <w:drawing>
          <wp:inline distT="0" distB="0" distL="0" distR="0" wp14:anchorId="05EB139E" wp14:editId="265C3FC9">
            <wp:extent cx="6299835" cy="9669200"/>
            <wp:effectExtent l="0" t="0" r="5715" b="825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99835" cy="9669200"/>
                    </a:xfrm>
                    <a:prstGeom prst="rect">
                      <a:avLst/>
                    </a:prstGeom>
                    <a:noFill/>
                    <a:ln>
                      <a:noFill/>
                    </a:ln>
                  </pic:spPr>
                </pic:pic>
              </a:graphicData>
            </a:graphic>
          </wp:inline>
        </w:drawing>
      </w: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1D611D">
        <w:rPr>
          <w:rFonts w:eastAsia="Calibri"/>
        </w:rPr>
        <w:lastRenderedPageBreak/>
        <w:drawing>
          <wp:inline distT="0" distB="0" distL="0" distR="0" wp14:anchorId="50A45985" wp14:editId="4C0B118B">
            <wp:extent cx="6299835" cy="8879189"/>
            <wp:effectExtent l="0" t="0" r="571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299835" cy="8879189"/>
                    </a:xfrm>
                    <a:prstGeom prst="rect">
                      <a:avLst/>
                    </a:prstGeom>
                    <a:noFill/>
                    <a:ln>
                      <a:noFill/>
                    </a:ln>
                  </pic:spPr>
                </pic:pic>
              </a:graphicData>
            </a:graphic>
          </wp:inline>
        </w:drawing>
      </w: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1D611D">
        <w:rPr>
          <w:rFonts w:eastAsia="Calibri"/>
        </w:rPr>
        <w:lastRenderedPageBreak/>
        <w:drawing>
          <wp:inline distT="0" distB="0" distL="0" distR="0" wp14:anchorId="69588067" wp14:editId="0342E536">
            <wp:extent cx="6299835" cy="9243809"/>
            <wp:effectExtent l="0" t="0" r="571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299835" cy="9243809"/>
                    </a:xfrm>
                    <a:prstGeom prst="rect">
                      <a:avLst/>
                    </a:prstGeom>
                    <a:noFill/>
                    <a:ln>
                      <a:noFill/>
                    </a:ln>
                  </pic:spPr>
                </pic:pic>
              </a:graphicData>
            </a:graphic>
          </wp:inline>
        </w:drawing>
      </w: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1D611D">
        <w:rPr>
          <w:rFonts w:eastAsia="Calibri"/>
        </w:rPr>
        <w:lastRenderedPageBreak/>
        <w:drawing>
          <wp:inline distT="0" distB="0" distL="0" distR="0" wp14:anchorId="66DE8B97" wp14:editId="029DFF2B">
            <wp:extent cx="6299835" cy="7528742"/>
            <wp:effectExtent l="0" t="0" r="571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299835" cy="7528742"/>
                    </a:xfrm>
                    <a:prstGeom prst="rect">
                      <a:avLst/>
                    </a:prstGeom>
                    <a:noFill/>
                    <a:ln>
                      <a:noFill/>
                    </a:ln>
                  </pic:spPr>
                </pic:pic>
              </a:graphicData>
            </a:graphic>
          </wp:inline>
        </w:drawing>
      </w: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1D611D">
        <w:rPr>
          <w:rFonts w:eastAsia="Calibri"/>
        </w:rPr>
        <w:lastRenderedPageBreak/>
        <w:drawing>
          <wp:inline distT="0" distB="0" distL="0" distR="0" wp14:anchorId="7EEA9FF8" wp14:editId="0A07F744">
            <wp:extent cx="6299835" cy="8921095"/>
            <wp:effectExtent l="0" t="0" r="571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299835" cy="8921095"/>
                    </a:xfrm>
                    <a:prstGeom prst="rect">
                      <a:avLst/>
                    </a:prstGeom>
                    <a:noFill/>
                    <a:ln>
                      <a:noFill/>
                    </a:ln>
                  </pic:spPr>
                </pic:pic>
              </a:graphicData>
            </a:graphic>
          </wp:inline>
        </w:drawing>
      </w: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1D611D">
        <w:rPr>
          <w:rFonts w:eastAsia="Calibri"/>
        </w:rPr>
        <w:lastRenderedPageBreak/>
        <w:drawing>
          <wp:inline distT="0" distB="0" distL="0" distR="0" wp14:anchorId="74AF6223" wp14:editId="0754D360">
            <wp:extent cx="6299835" cy="8884383"/>
            <wp:effectExtent l="0" t="0" r="571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299835" cy="8884383"/>
                    </a:xfrm>
                    <a:prstGeom prst="rect">
                      <a:avLst/>
                    </a:prstGeom>
                    <a:noFill/>
                    <a:ln>
                      <a:noFill/>
                    </a:ln>
                  </pic:spPr>
                </pic:pic>
              </a:graphicData>
            </a:graphic>
          </wp:inline>
        </w:drawing>
      </w: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p>
    <w:p w:rsidR="001D611D"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1D611D">
        <w:rPr>
          <w:rFonts w:eastAsia="Calibri"/>
        </w:rPr>
        <w:lastRenderedPageBreak/>
        <w:drawing>
          <wp:inline distT="0" distB="0" distL="0" distR="0" wp14:anchorId="45509868" wp14:editId="3FF3B183">
            <wp:extent cx="6299835" cy="9170739"/>
            <wp:effectExtent l="0" t="0" r="571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299835" cy="9170739"/>
                    </a:xfrm>
                    <a:prstGeom prst="rect">
                      <a:avLst/>
                    </a:prstGeom>
                    <a:noFill/>
                    <a:ln>
                      <a:noFill/>
                    </a:ln>
                  </pic:spPr>
                </pic:pic>
              </a:graphicData>
            </a:graphic>
          </wp:inline>
        </w:drawing>
      </w:r>
    </w:p>
    <w:p w:rsidR="001D611D" w:rsidRPr="00163F74" w:rsidRDefault="001D611D" w:rsidP="00163F74">
      <w:pPr>
        <w:tabs>
          <w:tab w:val="left" w:pos="7380"/>
        </w:tabs>
        <w:autoSpaceDE w:val="0"/>
        <w:autoSpaceDN w:val="0"/>
        <w:adjustRightInd w:val="0"/>
        <w:spacing w:after="0" w:line="240" w:lineRule="auto"/>
        <w:jc w:val="both"/>
        <w:rPr>
          <w:rFonts w:ascii="Times New Roman" w:eastAsia="Calibri" w:hAnsi="Times New Roman"/>
          <w:b/>
          <w:color w:val="000000"/>
          <w:sz w:val="28"/>
          <w:szCs w:val="28"/>
          <w:lang w:val="tt-RU"/>
        </w:rPr>
      </w:pPr>
      <w:r w:rsidRPr="001D611D">
        <w:rPr>
          <w:rFonts w:eastAsia="Calibri"/>
        </w:rPr>
        <w:lastRenderedPageBreak/>
        <w:drawing>
          <wp:inline distT="0" distB="0" distL="0" distR="0" wp14:anchorId="583296FC" wp14:editId="27D73251">
            <wp:extent cx="6299835" cy="6630246"/>
            <wp:effectExtent l="0" t="0" r="571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299835" cy="6630246"/>
                    </a:xfrm>
                    <a:prstGeom prst="rect">
                      <a:avLst/>
                    </a:prstGeom>
                    <a:noFill/>
                    <a:ln>
                      <a:noFill/>
                    </a:ln>
                  </pic:spPr>
                </pic:pic>
              </a:graphicData>
            </a:graphic>
          </wp:inline>
        </w:drawing>
      </w:r>
      <w:bookmarkStart w:id="0" w:name="_GoBack"/>
      <w:bookmarkEnd w:id="0"/>
    </w:p>
    <w:sectPr w:rsidR="001D611D" w:rsidRPr="00163F74" w:rsidSect="00FB7B36">
      <w:headerReference w:type="even" r:id="rId63"/>
      <w:headerReference w:type="default" r:id="rId64"/>
      <w:footerReference w:type="even" r:id="rId65"/>
      <w:footerReference w:type="default" r:id="rId66"/>
      <w:headerReference w:type="first" r:id="rId67"/>
      <w:footerReference w:type="first" r:id="rId68"/>
      <w:pgSz w:w="11906" w:h="16838"/>
      <w:pgMar w:top="567" w:right="851" w:bottom="142"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F8" w:rsidRDefault="00B21AF8" w:rsidP="00F52DB0">
      <w:pPr>
        <w:spacing w:after="0" w:line="240" w:lineRule="auto"/>
      </w:pPr>
      <w:r>
        <w:separator/>
      </w:r>
    </w:p>
  </w:endnote>
  <w:endnote w:type="continuationSeparator" w:id="0">
    <w:p w:rsidR="00B21AF8" w:rsidRDefault="00B21AF8" w:rsidP="00F5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C1" w:rsidRDefault="00AC29C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9F" w:rsidRDefault="00984A9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C1" w:rsidRDefault="00AC29C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F8" w:rsidRDefault="00B21AF8" w:rsidP="00F52DB0">
      <w:pPr>
        <w:spacing w:after="0" w:line="240" w:lineRule="auto"/>
      </w:pPr>
      <w:r>
        <w:separator/>
      </w:r>
    </w:p>
  </w:footnote>
  <w:footnote w:type="continuationSeparator" w:id="0">
    <w:p w:rsidR="00B21AF8" w:rsidRDefault="00B21AF8" w:rsidP="00F52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C1" w:rsidRDefault="00AC29C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C1" w:rsidRDefault="00AC29C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C1" w:rsidRDefault="00AC29C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10926063"/>
    <w:multiLevelType w:val="hybridMultilevel"/>
    <w:tmpl w:val="DAC2F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BD0269"/>
    <w:multiLevelType w:val="hybridMultilevel"/>
    <w:tmpl w:val="7CC627E4"/>
    <w:lvl w:ilvl="0" w:tplc="98AA463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E7B11A7"/>
    <w:multiLevelType w:val="hybridMultilevel"/>
    <w:tmpl w:val="CDCC9D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B87C12"/>
    <w:multiLevelType w:val="hybridMultilevel"/>
    <w:tmpl w:val="D8748B7A"/>
    <w:lvl w:ilvl="0" w:tplc="EC120EF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AFE0D09"/>
    <w:multiLevelType w:val="hybridMultilevel"/>
    <w:tmpl w:val="8F18262A"/>
    <w:lvl w:ilvl="0" w:tplc="709EB828">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6">
    <w:nsid w:val="32186DDA"/>
    <w:multiLevelType w:val="hybridMultilevel"/>
    <w:tmpl w:val="3CAC21D8"/>
    <w:lvl w:ilvl="0" w:tplc="C19AB6EE">
      <w:start w:val="1"/>
      <w:numFmt w:val="decimal"/>
      <w:lvlText w:val="%1."/>
      <w:lvlJc w:val="left"/>
      <w:pPr>
        <w:ind w:left="107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85B2B03"/>
    <w:multiLevelType w:val="hybridMultilevel"/>
    <w:tmpl w:val="01207F2E"/>
    <w:lvl w:ilvl="0" w:tplc="01D8392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46BC619E"/>
    <w:multiLevelType w:val="hybridMultilevel"/>
    <w:tmpl w:val="62585760"/>
    <w:lvl w:ilvl="0" w:tplc="082844B0">
      <w:start w:val="1"/>
      <w:numFmt w:val="decimal"/>
      <w:lvlText w:val="%1."/>
      <w:lvlJc w:val="left"/>
      <w:pPr>
        <w:ind w:left="1431" w:hanging="100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4DA90A45"/>
    <w:multiLevelType w:val="hybridMultilevel"/>
    <w:tmpl w:val="A11C44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3">
    <w:nsid w:val="52CB022A"/>
    <w:multiLevelType w:val="hybridMultilevel"/>
    <w:tmpl w:val="97F87E88"/>
    <w:lvl w:ilvl="0" w:tplc="1B20E526">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5BD25B9D"/>
    <w:multiLevelType w:val="singleLevel"/>
    <w:tmpl w:val="B9043D64"/>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16">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17">
    <w:nsid w:val="5FA926CF"/>
    <w:multiLevelType w:val="hybridMultilevel"/>
    <w:tmpl w:val="D1506C58"/>
    <w:lvl w:ilvl="0" w:tplc="C3786CE6">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28E3636"/>
    <w:multiLevelType w:val="hybridMultilevel"/>
    <w:tmpl w:val="5F9C36A4"/>
    <w:lvl w:ilvl="0" w:tplc="F0CEBD0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66C26E45"/>
    <w:multiLevelType w:val="hybridMultilevel"/>
    <w:tmpl w:val="CCA0A9A0"/>
    <w:lvl w:ilvl="0" w:tplc="7EC032D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75B6485"/>
    <w:multiLevelType w:val="singleLevel"/>
    <w:tmpl w:val="344A5E4A"/>
    <w:lvl w:ilvl="0">
      <w:start w:val="2"/>
      <w:numFmt w:val="decimal"/>
      <w:lvlText w:val="3.%1."/>
      <w:legacy w:legacy="1" w:legacySpace="0" w:legacyIndent="361"/>
      <w:lvlJc w:val="left"/>
      <w:pPr>
        <w:ind w:left="0" w:firstLine="0"/>
      </w:pPr>
      <w:rPr>
        <w:rFonts w:ascii="Times New Roman" w:hAnsi="Times New Roman" w:cs="Times New Roman" w:hint="default"/>
      </w:rPr>
    </w:lvl>
  </w:abstractNum>
  <w:abstractNum w:abstractNumId="21">
    <w:nsid w:val="6B7773A4"/>
    <w:multiLevelType w:val="hybridMultilevel"/>
    <w:tmpl w:val="0F8E17D6"/>
    <w:lvl w:ilvl="0" w:tplc="D5303CFA">
      <w:start w:val="1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70107430"/>
    <w:multiLevelType w:val="hybridMultilevel"/>
    <w:tmpl w:val="F1803FCA"/>
    <w:lvl w:ilvl="0" w:tplc="A910649C">
      <w:start w:val="1"/>
      <w:numFmt w:val="decimal"/>
      <w:lvlText w:val="%1."/>
      <w:lvlJc w:val="left"/>
      <w:pPr>
        <w:tabs>
          <w:tab w:val="num" w:pos="720"/>
        </w:tabs>
        <w:ind w:left="720" w:hanging="360"/>
      </w:pPr>
      <w:rPr>
        <w:rFonts w:cs="Times New Roman" w:hint="default"/>
      </w:rPr>
    </w:lvl>
    <w:lvl w:ilvl="1" w:tplc="38EE8960">
      <w:numFmt w:val="none"/>
      <w:lvlText w:val=""/>
      <w:lvlJc w:val="left"/>
      <w:pPr>
        <w:tabs>
          <w:tab w:val="num" w:pos="360"/>
        </w:tabs>
      </w:pPr>
      <w:rPr>
        <w:rFonts w:cs="Times New Roman"/>
      </w:rPr>
    </w:lvl>
    <w:lvl w:ilvl="2" w:tplc="92BCC132">
      <w:numFmt w:val="none"/>
      <w:lvlText w:val=""/>
      <w:lvlJc w:val="left"/>
      <w:pPr>
        <w:tabs>
          <w:tab w:val="num" w:pos="360"/>
        </w:tabs>
      </w:pPr>
      <w:rPr>
        <w:rFonts w:cs="Times New Roman"/>
      </w:rPr>
    </w:lvl>
    <w:lvl w:ilvl="3" w:tplc="48DA5D42">
      <w:numFmt w:val="none"/>
      <w:lvlText w:val=""/>
      <w:lvlJc w:val="left"/>
      <w:pPr>
        <w:tabs>
          <w:tab w:val="num" w:pos="360"/>
        </w:tabs>
      </w:pPr>
      <w:rPr>
        <w:rFonts w:cs="Times New Roman"/>
      </w:rPr>
    </w:lvl>
    <w:lvl w:ilvl="4" w:tplc="3C5ADB74">
      <w:numFmt w:val="none"/>
      <w:lvlText w:val=""/>
      <w:lvlJc w:val="left"/>
      <w:pPr>
        <w:tabs>
          <w:tab w:val="num" w:pos="360"/>
        </w:tabs>
      </w:pPr>
      <w:rPr>
        <w:rFonts w:cs="Times New Roman"/>
      </w:rPr>
    </w:lvl>
    <w:lvl w:ilvl="5" w:tplc="A072C818">
      <w:numFmt w:val="none"/>
      <w:lvlText w:val=""/>
      <w:lvlJc w:val="left"/>
      <w:pPr>
        <w:tabs>
          <w:tab w:val="num" w:pos="360"/>
        </w:tabs>
      </w:pPr>
      <w:rPr>
        <w:rFonts w:cs="Times New Roman"/>
      </w:rPr>
    </w:lvl>
    <w:lvl w:ilvl="6" w:tplc="D20A873C">
      <w:numFmt w:val="none"/>
      <w:lvlText w:val=""/>
      <w:lvlJc w:val="left"/>
      <w:pPr>
        <w:tabs>
          <w:tab w:val="num" w:pos="360"/>
        </w:tabs>
      </w:pPr>
      <w:rPr>
        <w:rFonts w:cs="Times New Roman"/>
      </w:rPr>
    </w:lvl>
    <w:lvl w:ilvl="7" w:tplc="76029752">
      <w:numFmt w:val="none"/>
      <w:lvlText w:val=""/>
      <w:lvlJc w:val="left"/>
      <w:pPr>
        <w:tabs>
          <w:tab w:val="num" w:pos="360"/>
        </w:tabs>
      </w:pPr>
      <w:rPr>
        <w:rFonts w:cs="Times New Roman"/>
      </w:rPr>
    </w:lvl>
    <w:lvl w:ilvl="8" w:tplc="9B686ED2">
      <w:numFmt w:val="none"/>
      <w:lvlText w:val=""/>
      <w:lvlJc w:val="left"/>
      <w:pPr>
        <w:tabs>
          <w:tab w:val="num" w:pos="360"/>
        </w:tabs>
      </w:pPr>
      <w:rPr>
        <w:rFonts w:cs="Times New Roman"/>
      </w:rPr>
    </w:lvl>
  </w:abstractNum>
  <w:abstractNum w:abstractNumId="24">
    <w:nsid w:val="71E244C8"/>
    <w:multiLevelType w:val="hybridMultilevel"/>
    <w:tmpl w:val="B3BE1374"/>
    <w:lvl w:ilvl="0" w:tplc="857C5B72">
      <w:start w:val="6"/>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5">
    <w:nsid w:val="72613698"/>
    <w:multiLevelType w:val="hybridMultilevel"/>
    <w:tmpl w:val="ABA8B9B0"/>
    <w:lvl w:ilvl="0" w:tplc="877AB6C8">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402414B"/>
    <w:multiLevelType w:val="multilevel"/>
    <w:tmpl w:val="F99698AC"/>
    <w:lvl w:ilvl="0">
      <w:start w:val="1"/>
      <w:numFmt w:val="decimal"/>
      <w:lvlText w:val="%1."/>
      <w:lvlJc w:val="left"/>
      <w:pPr>
        <w:ind w:left="1848" w:hanging="114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nsid w:val="74BE698E"/>
    <w:multiLevelType w:val="hybridMultilevel"/>
    <w:tmpl w:val="5A3E6FA8"/>
    <w:lvl w:ilvl="0" w:tplc="B13A9D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0">
    <w:nsid w:val="7C5C3389"/>
    <w:multiLevelType w:val="hybridMultilevel"/>
    <w:tmpl w:val="93A47F32"/>
    <w:lvl w:ilvl="0" w:tplc="E7F661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B21786"/>
    <w:multiLevelType w:val="hybridMultilevel"/>
    <w:tmpl w:val="CDDA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31"/>
  </w:num>
  <w:num w:numId="6">
    <w:abstractNumId w:val="14"/>
  </w:num>
  <w:num w:numId="7">
    <w:abstractNumId w:val="2"/>
  </w:num>
  <w:num w:numId="8">
    <w:abstractNumId w:val="17"/>
  </w:num>
  <w:num w:numId="9">
    <w:abstractNumId w:val="29"/>
  </w:num>
  <w:num w:numId="1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8"/>
  </w:num>
  <w:num w:numId="18">
    <w:abstractNumId w:val="3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20"/>
    <w:lvlOverride w:ilvl="0">
      <w:startOverride w:val="2"/>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3A"/>
    <w:rsid w:val="00001825"/>
    <w:rsid w:val="00012BB1"/>
    <w:rsid w:val="000334B0"/>
    <w:rsid w:val="000522CD"/>
    <w:rsid w:val="00061942"/>
    <w:rsid w:val="00076D24"/>
    <w:rsid w:val="00077B82"/>
    <w:rsid w:val="00081557"/>
    <w:rsid w:val="000C0B9D"/>
    <w:rsid w:val="000C1E94"/>
    <w:rsid w:val="000D5E2F"/>
    <w:rsid w:val="000F4D62"/>
    <w:rsid w:val="00133381"/>
    <w:rsid w:val="00141FB1"/>
    <w:rsid w:val="00163F74"/>
    <w:rsid w:val="00164911"/>
    <w:rsid w:val="00181CFE"/>
    <w:rsid w:val="0018722D"/>
    <w:rsid w:val="00187A64"/>
    <w:rsid w:val="001D051B"/>
    <w:rsid w:val="001D611D"/>
    <w:rsid w:val="001E2A10"/>
    <w:rsid w:val="001F2476"/>
    <w:rsid w:val="001F7A68"/>
    <w:rsid w:val="00200553"/>
    <w:rsid w:val="00206215"/>
    <w:rsid w:val="00207F4D"/>
    <w:rsid w:val="00211D6D"/>
    <w:rsid w:val="00227104"/>
    <w:rsid w:val="00230298"/>
    <w:rsid w:val="002371EB"/>
    <w:rsid w:val="00252FE5"/>
    <w:rsid w:val="00261671"/>
    <w:rsid w:val="0026246E"/>
    <w:rsid w:val="00262FB9"/>
    <w:rsid w:val="002B593A"/>
    <w:rsid w:val="002E1ADF"/>
    <w:rsid w:val="002F077C"/>
    <w:rsid w:val="002F7069"/>
    <w:rsid w:val="002F7C08"/>
    <w:rsid w:val="0030054E"/>
    <w:rsid w:val="003065ED"/>
    <w:rsid w:val="003421AF"/>
    <w:rsid w:val="00355F0A"/>
    <w:rsid w:val="003563FB"/>
    <w:rsid w:val="00367027"/>
    <w:rsid w:val="0039410B"/>
    <w:rsid w:val="00395CA5"/>
    <w:rsid w:val="003A0935"/>
    <w:rsid w:val="003D19EE"/>
    <w:rsid w:val="003E3CD0"/>
    <w:rsid w:val="00414792"/>
    <w:rsid w:val="004204E1"/>
    <w:rsid w:val="00420C55"/>
    <w:rsid w:val="00424EE7"/>
    <w:rsid w:val="004469E9"/>
    <w:rsid w:val="00491B5C"/>
    <w:rsid w:val="00493C99"/>
    <w:rsid w:val="004952F7"/>
    <w:rsid w:val="005336E9"/>
    <w:rsid w:val="00534EFE"/>
    <w:rsid w:val="00540583"/>
    <w:rsid w:val="00562FE9"/>
    <w:rsid w:val="00564B40"/>
    <w:rsid w:val="00592054"/>
    <w:rsid w:val="0059593A"/>
    <w:rsid w:val="00613997"/>
    <w:rsid w:val="00630C7D"/>
    <w:rsid w:val="00630E6F"/>
    <w:rsid w:val="006575E8"/>
    <w:rsid w:val="00657F3F"/>
    <w:rsid w:val="0068108E"/>
    <w:rsid w:val="00684271"/>
    <w:rsid w:val="00684304"/>
    <w:rsid w:val="00695D4B"/>
    <w:rsid w:val="006A0E34"/>
    <w:rsid w:val="006D493A"/>
    <w:rsid w:val="006D4D8A"/>
    <w:rsid w:val="006F6B4B"/>
    <w:rsid w:val="00700FC3"/>
    <w:rsid w:val="00702D2D"/>
    <w:rsid w:val="0071013D"/>
    <w:rsid w:val="00714264"/>
    <w:rsid w:val="00746E0B"/>
    <w:rsid w:val="00750D1B"/>
    <w:rsid w:val="00792F0E"/>
    <w:rsid w:val="007B0D16"/>
    <w:rsid w:val="007B17DE"/>
    <w:rsid w:val="007B4680"/>
    <w:rsid w:val="007C3554"/>
    <w:rsid w:val="007D3344"/>
    <w:rsid w:val="007D5BCD"/>
    <w:rsid w:val="00810E08"/>
    <w:rsid w:val="008243D5"/>
    <w:rsid w:val="008817E7"/>
    <w:rsid w:val="0089114C"/>
    <w:rsid w:val="008C6A38"/>
    <w:rsid w:val="008D598C"/>
    <w:rsid w:val="008F44F7"/>
    <w:rsid w:val="00923B3D"/>
    <w:rsid w:val="009240D2"/>
    <w:rsid w:val="009467FC"/>
    <w:rsid w:val="00946F91"/>
    <w:rsid w:val="0098116D"/>
    <w:rsid w:val="00984A9F"/>
    <w:rsid w:val="009B217D"/>
    <w:rsid w:val="009D1709"/>
    <w:rsid w:val="00A4141F"/>
    <w:rsid w:val="00A44EE8"/>
    <w:rsid w:val="00A74887"/>
    <w:rsid w:val="00A8171C"/>
    <w:rsid w:val="00A92E92"/>
    <w:rsid w:val="00AA48C1"/>
    <w:rsid w:val="00AA6DAE"/>
    <w:rsid w:val="00AB6E6E"/>
    <w:rsid w:val="00AC29C1"/>
    <w:rsid w:val="00B02DB0"/>
    <w:rsid w:val="00B21AF8"/>
    <w:rsid w:val="00B67CFC"/>
    <w:rsid w:val="00B817A3"/>
    <w:rsid w:val="00B927F3"/>
    <w:rsid w:val="00BB1AF2"/>
    <w:rsid w:val="00BB59AC"/>
    <w:rsid w:val="00BB726C"/>
    <w:rsid w:val="00BC3490"/>
    <w:rsid w:val="00BC4632"/>
    <w:rsid w:val="00C1116F"/>
    <w:rsid w:val="00C25BFB"/>
    <w:rsid w:val="00CD7DF2"/>
    <w:rsid w:val="00CF4D69"/>
    <w:rsid w:val="00D2396F"/>
    <w:rsid w:val="00D33D52"/>
    <w:rsid w:val="00D355EE"/>
    <w:rsid w:val="00D5638E"/>
    <w:rsid w:val="00D6176E"/>
    <w:rsid w:val="00D74068"/>
    <w:rsid w:val="00DA0AB4"/>
    <w:rsid w:val="00DA13BC"/>
    <w:rsid w:val="00DB7374"/>
    <w:rsid w:val="00DF4FBB"/>
    <w:rsid w:val="00E20E05"/>
    <w:rsid w:val="00E36FE2"/>
    <w:rsid w:val="00E663AC"/>
    <w:rsid w:val="00E92A9F"/>
    <w:rsid w:val="00EA4691"/>
    <w:rsid w:val="00EB0E97"/>
    <w:rsid w:val="00EB2294"/>
    <w:rsid w:val="00EE0B86"/>
    <w:rsid w:val="00EE201E"/>
    <w:rsid w:val="00EE76F2"/>
    <w:rsid w:val="00F00B26"/>
    <w:rsid w:val="00F1526A"/>
    <w:rsid w:val="00F22530"/>
    <w:rsid w:val="00F309AC"/>
    <w:rsid w:val="00F337AA"/>
    <w:rsid w:val="00F3556D"/>
    <w:rsid w:val="00F52DB0"/>
    <w:rsid w:val="00F5308A"/>
    <w:rsid w:val="00F611C1"/>
    <w:rsid w:val="00F71737"/>
    <w:rsid w:val="00FA7E10"/>
    <w:rsid w:val="00FB7B36"/>
    <w:rsid w:val="00FC5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uiPriority w:val="99"/>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uiPriority w:val="99"/>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rsid w:val="002B593A"/>
    <w:rPr>
      <w:rFonts w:ascii="Tahoma" w:eastAsia="Times New Roman" w:hAnsi="Tahoma" w:cs="Times New Roman"/>
      <w:sz w:val="16"/>
      <w:szCs w:val="16"/>
      <w:lang w:val="x-none" w:eastAsia="x-none"/>
    </w:rPr>
  </w:style>
  <w:style w:type="paragraph" w:customStyle="1" w:styleId="ConsPlusTitle">
    <w:name w:val="ConsPlusTitle"/>
    <w:uiPriority w:val="99"/>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uiPriority w:val="99"/>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2F077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f">
    <w:name w:val="f"/>
    <w:basedOn w:val="a0"/>
    <w:rsid w:val="007B0D16"/>
  </w:style>
  <w:style w:type="numbering" w:customStyle="1" w:styleId="12">
    <w:name w:val="Нет списка1"/>
    <w:next w:val="a2"/>
    <w:uiPriority w:val="99"/>
    <w:semiHidden/>
    <w:unhideWhenUsed/>
    <w:rsid w:val="00012BB1"/>
  </w:style>
  <w:style w:type="paragraph" w:customStyle="1" w:styleId="afb">
    <w:name w:val="Текст (справка)"/>
    <w:basedOn w:val="a"/>
    <w:next w:val="a"/>
    <w:uiPriority w:val="99"/>
    <w:rsid w:val="00012BB1"/>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c">
    <w:name w:val="Нормальный (таблица)"/>
    <w:basedOn w:val="a"/>
    <w:next w:val="a"/>
    <w:uiPriority w:val="99"/>
    <w:rsid w:val="00012BB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d">
    <w:name w:val="Таблицы (моноширинный)"/>
    <w:basedOn w:val="a"/>
    <w:next w:val="a"/>
    <w:uiPriority w:val="99"/>
    <w:rsid w:val="00012BB1"/>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customStyle="1" w:styleId="afe">
    <w:name w:val="Прижатый влево"/>
    <w:basedOn w:val="a"/>
    <w:next w:val="a"/>
    <w:uiPriority w:val="99"/>
    <w:rsid w:val="00012BB1"/>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f">
    <w:name w:val="Цветовое выделение для Текст"/>
    <w:uiPriority w:val="99"/>
    <w:rsid w:val="00012BB1"/>
    <w:rPr>
      <w:rFonts w:ascii="Times New Roman CYR" w:hAnsi="Times New Roman CYR"/>
    </w:rPr>
  </w:style>
  <w:style w:type="numbering" w:customStyle="1" w:styleId="23">
    <w:name w:val="Нет списка2"/>
    <w:next w:val="a2"/>
    <w:semiHidden/>
    <w:unhideWhenUsed/>
    <w:rsid w:val="00700FC3"/>
  </w:style>
  <w:style w:type="table" w:styleId="aff0">
    <w:name w:val="Table Grid"/>
    <w:basedOn w:val="a1"/>
    <w:rsid w:val="00700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1"/>
    <w:qFormat/>
    <w:rsid w:val="00187A64"/>
    <w:pPr>
      <w:spacing w:after="0" w:line="240" w:lineRule="auto"/>
    </w:pPr>
    <w:rPr>
      <w:rFonts w:ascii="Calibri" w:eastAsia="Calibri" w:hAnsi="Calibri" w:cs="Times New Roman"/>
      <w:sz w:val="30"/>
    </w:rPr>
  </w:style>
  <w:style w:type="numbering" w:customStyle="1" w:styleId="31">
    <w:name w:val="Нет списка3"/>
    <w:next w:val="a2"/>
    <w:semiHidden/>
    <w:rsid w:val="006D493A"/>
  </w:style>
  <w:style w:type="paragraph" w:customStyle="1" w:styleId="headertext">
    <w:name w:val="headertext"/>
    <w:basedOn w:val="a"/>
    <w:rsid w:val="006D493A"/>
    <w:pPr>
      <w:spacing w:before="100" w:beforeAutospacing="1" w:after="100" w:afterAutospacing="1" w:line="240" w:lineRule="auto"/>
    </w:pPr>
    <w:rPr>
      <w:rFonts w:ascii="Times New Roman" w:eastAsia="Calibri" w:hAnsi="Times New Roman"/>
      <w:sz w:val="24"/>
      <w:szCs w:val="24"/>
    </w:rPr>
  </w:style>
  <w:style w:type="character" w:customStyle="1" w:styleId="match">
    <w:name w:val="match"/>
    <w:rsid w:val="006D493A"/>
    <w:rPr>
      <w:rFonts w:cs="Times New Roman"/>
    </w:rPr>
  </w:style>
  <w:style w:type="paragraph" w:customStyle="1" w:styleId="formattext">
    <w:name w:val="formattext"/>
    <w:basedOn w:val="a"/>
    <w:rsid w:val="006D493A"/>
    <w:pPr>
      <w:spacing w:before="100" w:beforeAutospacing="1" w:after="100" w:afterAutospacing="1" w:line="240" w:lineRule="auto"/>
    </w:pPr>
    <w:rPr>
      <w:rFonts w:ascii="Times New Roman" w:eastAsia="Calibri" w:hAnsi="Times New Roman"/>
      <w:sz w:val="24"/>
      <w:szCs w:val="24"/>
    </w:rPr>
  </w:style>
  <w:style w:type="character" w:styleId="aff2">
    <w:name w:val="FollowedHyperlink"/>
    <w:semiHidden/>
    <w:rsid w:val="006D493A"/>
    <w:rPr>
      <w:rFonts w:cs="Times New Roman"/>
      <w:color w:val="800080"/>
      <w:u w:val="single"/>
    </w:rPr>
  </w:style>
  <w:style w:type="numbering" w:customStyle="1" w:styleId="4">
    <w:name w:val="Нет списка4"/>
    <w:next w:val="a2"/>
    <w:uiPriority w:val="99"/>
    <w:semiHidden/>
    <w:unhideWhenUsed/>
    <w:rsid w:val="00EE2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uiPriority w:val="99"/>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uiPriority w:val="99"/>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rsid w:val="002B593A"/>
    <w:rPr>
      <w:rFonts w:ascii="Tahoma" w:eastAsia="Times New Roman" w:hAnsi="Tahoma" w:cs="Times New Roman"/>
      <w:sz w:val="16"/>
      <w:szCs w:val="16"/>
      <w:lang w:val="x-none" w:eastAsia="x-none"/>
    </w:rPr>
  </w:style>
  <w:style w:type="paragraph" w:customStyle="1" w:styleId="ConsPlusTitle">
    <w:name w:val="ConsPlusTitle"/>
    <w:uiPriority w:val="99"/>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uiPriority w:val="99"/>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2F077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f">
    <w:name w:val="f"/>
    <w:basedOn w:val="a0"/>
    <w:rsid w:val="007B0D16"/>
  </w:style>
  <w:style w:type="numbering" w:customStyle="1" w:styleId="12">
    <w:name w:val="Нет списка1"/>
    <w:next w:val="a2"/>
    <w:uiPriority w:val="99"/>
    <w:semiHidden/>
    <w:unhideWhenUsed/>
    <w:rsid w:val="00012BB1"/>
  </w:style>
  <w:style w:type="paragraph" w:customStyle="1" w:styleId="afb">
    <w:name w:val="Текст (справка)"/>
    <w:basedOn w:val="a"/>
    <w:next w:val="a"/>
    <w:uiPriority w:val="99"/>
    <w:rsid w:val="00012BB1"/>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c">
    <w:name w:val="Нормальный (таблица)"/>
    <w:basedOn w:val="a"/>
    <w:next w:val="a"/>
    <w:uiPriority w:val="99"/>
    <w:rsid w:val="00012BB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d">
    <w:name w:val="Таблицы (моноширинный)"/>
    <w:basedOn w:val="a"/>
    <w:next w:val="a"/>
    <w:uiPriority w:val="99"/>
    <w:rsid w:val="00012BB1"/>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customStyle="1" w:styleId="afe">
    <w:name w:val="Прижатый влево"/>
    <w:basedOn w:val="a"/>
    <w:next w:val="a"/>
    <w:uiPriority w:val="99"/>
    <w:rsid w:val="00012BB1"/>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f">
    <w:name w:val="Цветовое выделение для Текст"/>
    <w:uiPriority w:val="99"/>
    <w:rsid w:val="00012BB1"/>
    <w:rPr>
      <w:rFonts w:ascii="Times New Roman CYR" w:hAnsi="Times New Roman CYR"/>
    </w:rPr>
  </w:style>
  <w:style w:type="numbering" w:customStyle="1" w:styleId="23">
    <w:name w:val="Нет списка2"/>
    <w:next w:val="a2"/>
    <w:semiHidden/>
    <w:unhideWhenUsed/>
    <w:rsid w:val="00700FC3"/>
  </w:style>
  <w:style w:type="table" w:styleId="aff0">
    <w:name w:val="Table Grid"/>
    <w:basedOn w:val="a1"/>
    <w:rsid w:val="00700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1"/>
    <w:qFormat/>
    <w:rsid w:val="00187A64"/>
    <w:pPr>
      <w:spacing w:after="0" w:line="240" w:lineRule="auto"/>
    </w:pPr>
    <w:rPr>
      <w:rFonts w:ascii="Calibri" w:eastAsia="Calibri" w:hAnsi="Calibri" w:cs="Times New Roman"/>
      <w:sz w:val="30"/>
    </w:rPr>
  </w:style>
  <w:style w:type="numbering" w:customStyle="1" w:styleId="31">
    <w:name w:val="Нет списка3"/>
    <w:next w:val="a2"/>
    <w:semiHidden/>
    <w:rsid w:val="006D493A"/>
  </w:style>
  <w:style w:type="paragraph" w:customStyle="1" w:styleId="headertext">
    <w:name w:val="headertext"/>
    <w:basedOn w:val="a"/>
    <w:rsid w:val="006D493A"/>
    <w:pPr>
      <w:spacing w:before="100" w:beforeAutospacing="1" w:after="100" w:afterAutospacing="1" w:line="240" w:lineRule="auto"/>
    </w:pPr>
    <w:rPr>
      <w:rFonts w:ascii="Times New Roman" w:eastAsia="Calibri" w:hAnsi="Times New Roman"/>
      <w:sz w:val="24"/>
      <w:szCs w:val="24"/>
    </w:rPr>
  </w:style>
  <w:style w:type="character" w:customStyle="1" w:styleId="match">
    <w:name w:val="match"/>
    <w:rsid w:val="006D493A"/>
    <w:rPr>
      <w:rFonts w:cs="Times New Roman"/>
    </w:rPr>
  </w:style>
  <w:style w:type="paragraph" w:customStyle="1" w:styleId="formattext">
    <w:name w:val="formattext"/>
    <w:basedOn w:val="a"/>
    <w:rsid w:val="006D493A"/>
    <w:pPr>
      <w:spacing w:before="100" w:beforeAutospacing="1" w:after="100" w:afterAutospacing="1" w:line="240" w:lineRule="auto"/>
    </w:pPr>
    <w:rPr>
      <w:rFonts w:ascii="Times New Roman" w:eastAsia="Calibri" w:hAnsi="Times New Roman"/>
      <w:sz w:val="24"/>
      <w:szCs w:val="24"/>
    </w:rPr>
  </w:style>
  <w:style w:type="character" w:styleId="aff2">
    <w:name w:val="FollowedHyperlink"/>
    <w:semiHidden/>
    <w:rsid w:val="006D493A"/>
    <w:rPr>
      <w:rFonts w:cs="Times New Roman"/>
      <w:color w:val="800080"/>
      <w:u w:val="single"/>
    </w:rPr>
  </w:style>
  <w:style w:type="numbering" w:customStyle="1" w:styleId="4">
    <w:name w:val="Нет списка4"/>
    <w:next w:val="a2"/>
    <w:uiPriority w:val="99"/>
    <w:semiHidden/>
    <w:unhideWhenUsed/>
    <w:rsid w:val="00EE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0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
    <w:div w:id="202131373">
      <w:bodyDiv w:val="1"/>
      <w:marLeft w:val="0"/>
      <w:marRight w:val="0"/>
      <w:marTop w:val="0"/>
      <w:marBottom w:val="0"/>
      <w:divBdr>
        <w:top w:val="none" w:sz="0" w:space="0" w:color="auto"/>
        <w:left w:val="none" w:sz="0" w:space="0" w:color="auto"/>
        <w:bottom w:val="none" w:sz="0" w:space="0" w:color="auto"/>
        <w:right w:val="none" w:sz="0" w:space="0" w:color="auto"/>
      </w:divBdr>
    </w:div>
    <w:div w:id="454644640">
      <w:bodyDiv w:val="1"/>
      <w:marLeft w:val="0"/>
      <w:marRight w:val="0"/>
      <w:marTop w:val="0"/>
      <w:marBottom w:val="0"/>
      <w:divBdr>
        <w:top w:val="none" w:sz="0" w:space="0" w:color="auto"/>
        <w:left w:val="none" w:sz="0" w:space="0" w:color="auto"/>
        <w:bottom w:val="none" w:sz="0" w:space="0" w:color="auto"/>
        <w:right w:val="none" w:sz="0" w:space="0" w:color="auto"/>
      </w:divBdr>
    </w:div>
    <w:div w:id="648440469">
      <w:bodyDiv w:val="1"/>
      <w:marLeft w:val="0"/>
      <w:marRight w:val="0"/>
      <w:marTop w:val="0"/>
      <w:marBottom w:val="0"/>
      <w:divBdr>
        <w:top w:val="none" w:sz="0" w:space="0" w:color="auto"/>
        <w:left w:val="none" w:sz="0" w:space="0" w:color="auto"/>
        <w:bottom w:val="none" w:sz="0" w:space="0" w:color="auto"/>
        <w:right w:val="none" w:sz="0" w:space="0" w:color="auto"/>
      </w:divBdr>
    </w:div>
    <w:div w:id="683748323">
      <w:bodyDiv w:val="1"/>
      <w:marLeft w:val="0"/>
      <w:marRight w:val="0"/>
      <w:marTop w:val="0"/>
      <w:marBottom w:val="0"/>
      <w:divBdr>
        <w:top w:val="none" w:sz="0" w:space="0" w:color="auto"/>
        <w:left w:val="none" w:sz="0" w:space="0" w:color="auto"/>
        <w:bottom w:val="none" w:sz="0" w:space="0" w:color="auto"/>
        <w:right w:val="none" w:sz="0" w:space="0" w:color="auto"/>
      </w:divBdr>
    </w:div>
    <w:div w:id="760218684">
      <w:bodyDiv w:val="1"/>
      <w:marLeft w:val="0"/>
      <w:marRight w:val="0"/>
      <w:marTop w:val="0"/>
      <w:marBottom w:val="0"/>
      <w:divBdr>
        <w:top w:val="none" w:sz="0" w:space="0" w:color="auto"/>
        <w:left w:val="none" w:sz="0" w:space="0" w:color="auto"/>
        <w:bottom w:val="none" w:sz="0" w:space="0" w:color="auto"/>
        <w:right w:val="none" w:sz="0" w:space="0" w:color="auto"/>
      </w:divBdr>
    </w:div>
    <w:div w:id="839739221">
      <w:bodyDiv w:val="1"/>
      <w:marLeft w:val="0"/>
      <w:marRight w:val="0"/>
      <w:marTop w:val="0"/>
      <w:marBottom w:val="0"/>
      <w:divBdr>
        <w:top w:val="none" w:sz="0" w:space="0" w:color="auto"/>
        <w:left w:val="none" w:sz="0" w:space="0" w:color="auto"/>
        <w:bottom w:val="none" w:sz="0" w:space="0" w:color="auto"/>
        <w:right w:val="none" w:sz="0" w:space="0" w:color="auto"/>
      </w:divBdr>
    </w:div>
    <w:div w:id="889271032">
      <w:bodyDiv w:val="1"/>
      <w:marLeft w:val="0"/>
      <w:marRight w:val="0"/>
      <w:marTop w:val="0"/>
      <w:marBottom w:val="0"/>
      <w:divBdr>
        <w:top w:val="none" w:sz="0" w:space="0" w:color="auto"/>
        <w:left w:val="none" w:sz="0" w:space="0" w:color="auto"/>
        <w:bottom w:val="none" w:sz="0" w:space="0" w:color="auto"/>
        <w:right w:val="none" w:sz="0" w:space="0" w:color="auto"/>
      </w:divBdr>
    </w:div>
    <w:div w:id="1284383525">
      <w:bodyDiv w:val="1"/>
      <w:marLeft w:val="0"/>
      <w:marRight w:val="0"/>
      <w:marTop w:val="0"/>
      <w:marBottom w:val="0"/>
      <w:divBdr>
        <w:top w:val="none" w:sz="0" w:space="0" w:color="auto"/>
        <w:left w:val="none" w:sz="0" w:space="0" w:color="auto"/>
        <w:bottom w:val="none" w:sz="0" w:space="0" w:color="auto"/>
        <w:right w:val="none" w:sz="0" w:space="0" w:color="auto"/>
      </w:divBdr>
    </w:div>
    <w:div w:id="1295601170">
      <w:bodyDiv w:val="1"/>
      <w:marLeft w:val="0"/>
      <w:marRight w:val="0"/>
      <w:marTop w:val="0"/>
      <w:marBottom w:val="0"/>
      <w:divBdr>
        <w:top w:val="none" w:sz="0" w:space="0" w:color="auto"/>
        <w:left w:val="none" w:sz="0" w:space="0" w:color="auto"/>
        <w:bottom w:val="none" w:sz="0" w:space="0" w:color="auto"/>
        <w:right w:val="none" w:sz="0" w:space="0" w:color="auto"/>
      </w:divBdr>
    </w:div>
    <w:div w:id="1345864709">
      <w:bodyDiv w:val="1"/>
      <w:marLeft w:val="0"/>
      <w:marRight w:val="0"/>
      <w:marTop w:val="0"/>
      <w:marBottom w:val="0"/>
      <w:divBdr>
        <w:top w:val="none" w:sz="0" w:space="0" w:color="auto"/>
        <w:left w:val="none" w:sz="0" w:space="0" w:color="auto"/>
        <w:bottom w:val="none" w:sz="0" w:space="0" w:color="auto"/>
        <w:right w:val="none" w:sz="0" w:space="0" w:color="auto"/>
      </w:divBdr>
    </w:div>
    <w:div w:id="1371566080">
      <w:bodyDiv w:val="1"/>
      <w:marLeft w:val="0"/>
      <w:marRight w:val="0"/>
      <w:marTop w:val="0"/>
      <w:marBottom w:val="0"/>
      <w:divBdr>
        <w:top w:val="none" w:sz="0" w:space="0" w:color="auto"/>
        <w:left w:val="none" w:sz="0" w:space="0" w:color="auto"/>
        <w:bottom w:val="none" w:sz="0" w:space="0" w:color="auto"/>
        <w:right w:val="none" w:sz="0" w:space="0" w:color="auto"/>
      </w:divBdr>
    </w:div>
    <w:div w:id="1619754617">
      <w:bodyDiv w:val="1"/>
      <w:marLeft w:val="0"/>
      <w:marRight w:val="0"/>
      <w:marTop w:val="0"/>
      <w:marBottom w:val="0"/>
      <w:divBdr>
        <w:top w:val="none" w:sz="0" w:space="0" w:color="auto"/>
        <w:left w:val="none" w:sz="0" w:space="0" w:color="auto"/>
        <w:bottom w:val="none" w:sz="0" w:space="0" w:color="auto"/>
        <w:right w:val="none" w:sz="0" w:space="0" w:color="auto"/>
      </w:divBdr>
    </w:div>
    <w:div w:id="1641423949">
      <w:bodyDiv w:val="1"/>
      <w:marLeft w:val="0"/>
      <w:marRight w:val="0"/>
      <w:marTop w:val="0"/>
      <w:marBottom w:val="0"/>
      <w:divBdr>
        <w:top w:val="none" w:sz="0" w:space="0" w:color="auto"/>
        <w:left w:val="none" w:sz="0" w:space="0" w:color="auto"/>
        <w:bottom w:val="none" w:sz="0" w:space="0" w:color="auto"/>
        <w:right w:val="none" w:sz="0" w:space="0" w:color="auto"/>
      </w:divBdr>
    </w:div>
    <w:div w:id="1831367685">
      <w:bodyDiv w:val="1"/>
      <w:marLeft w:val="0"/>
      <w:marRight w:val="0"/>
      <w:marTop w:val="0"/>
      <w:marBottom w:val="0"/>
      <w:divBdr>
        <w:top w:val="none" w:sz="0" w:space="0" w:color="auto"/>
        <w:left w:val="none" w:sz="0" w:space="0" w:color="auto"/>
        <w:bottom w:val="none" w:sz="0" w:space="0" w:color="auto"/>
        <w:right w:val="none" w:sz="0" w:space="0" w:color="auto"/>
      </w:divBdr>
    </w:div>
    <w:div w:id="1992515024">
      <w:bodyDiv w:val="1"/>
      <w:marLeft w:val="0"/>
      <w:marRight w:val="0"/>
      <w:marTop w:val="0"/>
      <w:marBottom w:val="0"/>
      <w:divBdr>
        <w:top w:val="none" w:sz="0" w:space="0" w:color="auto"/>
        <w:left w:val="none" w:sz="0" w:space="0" w:color="auto"/>
        <w:bottom w:val="none" w:sz="0" w:space="0" w:color="auto"/>
        <w:right w:val="none" w:sz="0" w:space="0" w:color="auto"/>
      </w:divBdr>
    </w:div>
    <w:div w:id="211964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image" Target="media/image54.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emf"/><Relationship Id="rId3" Type="http://schemas.microsoft.com/office/2007/relationships/stylesWithEffects" Target="stylesWithEffect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header" Target="header3.xm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4010</Words>
  <Characters>22861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Фетилина</cp:lastModifiedBy>
  <cp:revision>18</cp:revision>
  <cp:lastPrinted>2017-12-06T12:37:00Z</cp:lastPrinted>
  <dcterms:created xsi:type="dcterms:W3CDTF">2018-12-19T09:37:00Z</dcterms:created>
  <dcterms:modified xsi:type="dcterms:W3CDTF">2018-12-21T16:29:00Z</dcterms:modified>
</cp:coreProperties>
</file>